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E9" w:rsidRPr="00387FE9" w:rsidRDefault="00387FE9" w:rsidP="00387FE9">
      <w:pPr>
        <w:pStyle w:val="1"/>
        <w:spacing w:before="0"/>
        <w:jc w:val="center"/>
        <w:rPr>
          <w:rFonts w:ascii="Arial" w:hAnsi="Arial" w:cs="Arial"/>
          <w:color w:val="auto"/>
          <w:sz w:val="26"/>
          <w:szCs w:val="26"/>
        </w:rPr>
      </w:pPr>
      <w:r w:rsidRPr="00387FE9">
        <w:rPr>
          <w:rFonts w:ascii="Arial" w:hAnsi="Arial" w:cs="Arial"/>
          <w:color w:val="auto"/>
          <w:sz w:val="26"/>
          <w:szCs w:val="26"/>
        </w:rPr>
        <w:t>Перечень документов, представляемых</w:t>
      </w:r>
    </w:p>
    <w:p w:rsidR="00387FE9" w:rsidRPr="00387FE9" w:rsidRDefault="00387FE9" w:rsidP="00387FE9">
      <w:pPr>
        <w:pStyle w:val="1"/>
        <w:spacing w:before="0"/>
        <w:jc w:val="center"/>
        <w:rPr>
          <w:rFonts w:ascii="Arial" w:hAnsi="Arial" w:cs="Arial"/>
          <w:color w:val="auto"/>
          <w:sz w:val="26"/>
          <w:szCs w:val="26"/>
        </w:rPr>
      </w:pPr>
      <w:r w:rsidRPr="00387FE9">
        <w:rPr>
          <w:rFonts w:ascii="Arial" w:hAnsi="Arial" w:cs="Arial"/>
          <w:color w:val="auto"/>
          <w:sz w:val="26"/>
          <w:szCs w:val="26"/>
        </w:rPr>
        <w:t xml:space="preserve">некоммерческими </w:t>
      </w:r>
      <w:r w:rsidR="008C2642">
        <w:rPr>
          <w:rFonts w:ascii="Arial" w:hAnsi="Arial" w:cs="Arial"/>
          <w:color w:val="auto"/>
          <w:sz w:val="26"/>
          <w:szCs w:val="26"/>
        </w:rPr>
        <w:t>объединениями граждан в целях</w:t>
      </w:r>
      <w:r w:rsidRPr="00387FE9">
        <w:rPr>
          <w:rFonts w:ascii="Arial" w:hAnsi="Arial" w:cs="Arial"/>
          <w:color w:val="auto"/>
          <w:sz w:val="26"/>
          <w:szCs w:val="26"/>
        </w:rPr>
        <w:t xml:space="preserve"> передачи </w:t>
      </w:r>
      <w:r w:rsidR="008C2642">
        <w:rPr>
          <w:rFonts w:ascii="Arial" w:hAnsi="Arial" w:cs="Arial"/>
          <w:color w:val="auto"/>
          <w:sz w:val="26"/>
          <w:szCs w:val="26"/>
        </w:rPr>
        <w:t xml:space="preserve">     </w:t>
      </w:r>
      <w:r w:rsidRPr="00387FE9">
        <w:rPr>
          <w:rFonts w:ascii="Arial" w:hAnsi="Arial" w:cs="Arial"/>
          <w:color w:val="auto"/>
          <w:sz w:val="26"/>
          <w:szCs w:val="26"/>
        </w:rPr>
        <w:t>объектов электросетевого хозяйства</w:t>
      </w:r>
    </w:p>
    <w:p w:rsidR="00387FE9" w:rsidRPr="00340A8C" w:rsidRDefault="00387FE9" w:rsidP="00387FE9">
      <w:pPr>
        <w:spacing w:after="0" w:line="240" w:lineRule="auto"/>
        <w:ind w:firstLine="709"/>
        <w:jc w:val="center"/>
        <w:rPr>
          <w:rFonts w:ascii="Arial" w:hAnsi="Arial" w:cs="Arial"/>
          <w:b/>
          <w:sz w:val="26"/>
          <w:szCs w:val="26"/>
        </w:rPr>
      </w:pPr>
    </w:p>
    <w:p w:rsidR="00387FE9" w:rsidRPr="00340A8C" w:rsidRDefault="00281944" w:rsidP="00387FE9">
      <w:pPr>
        <w:pStyle w:val="a4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Обращение </w:t>
      </w:r>
      <w:r w:rsidR="00387FE9" w:rsidRPr="00340A8C">
        <w:rPr>
          <w:rFonts w:ascii="Arial" w:hAnsi="Arial" w:cs="Arial"/>
          <w:sz w:val="26"/>
          <w:szCs w:val="26"/>
        </w:rPr>
        <w:t>уполномоченного представителя некоммерческого</w:t>
      </w:r>
      <w:r w:rsidR="008C2642">
        <w:rPr>
          <w:rFonts w:ascii="Arial" w:hAnsi="Arial" w:cs="Arial"/>
          <w:sz w:val="26"/>
          <w:szCs w:val="26"/>
        </w:rPr>
        <w:t xml:space="preserve"> объединения граждан</w:t>
      </w:r>
      <w:r w:rsidR="00387FE9" w:rsidRPr="00340A8C">
        <w:rPr>
          <w:rFonts w:ascii="Arial" w:hAnsi="Arial" w:cs="Arial"/>
          <w:b/>
          <w:sz w:val="26"/>
          <w:szCs w:val="26"/>
        </w:rPr>
        <w:t xml:space="preserve"> </w:t>
      </w:r>
      <w:r w:rsidR="00387FE9" w:rsidRPr="00340A8C">
        <w:rPr>
          <w:rFonts w:ascii="Arial" w:hAnsi="Arial" w:cs="Arial"/>
          <w:sz w:val="26"/>
          <w:szCs w:val="26"/>
        </w:rPr>
        <w:t>(собственника</w:t>
      </w:r>
      <w:r w:rsidR="008C2642">
        <w:rPr>
          <w:rFonts w:ascii="Arial" w:hAnsi="Arial" w:cs="Arial"/>
          <w:sz w:val="26"/>
          <w:szCs w:val="26"/>
        </w:rPr>
        <w:t>(ов)</w:t>
      </w:r>
      <w:r w:rsidR="00387FE9" w:rsidRPr="00340A8C">
        <w:rPr>
          <w:rFonts w:ascii="Arial" w:hAnsi="Arial" w:cs="Arial"/>
          <w:sz w:val="26"/>
          <w:szCs w:val="26"/>
        </w:rPr>
        <w:t xml:space="preserve"> объектов электросетевого хозяйства) </w:t>
      </w:r>
      <w:r w:rsidR="008C2642">
        <w:rPr>
          <w:rFonts w:ascii="Arial" w:hAnsi="Arial" w:cs="Arial"/>
          <w:sz w:val="26"/>
          <w:szCs w:val="26"/>
        </w:rPr>
        <w:t>в адрес</w:t>
      </w:r>
      <w:r w:rsidR="005C5D27">
        <w:rPr>
          <w:rFonts w:ascii="Arial" w:hAnsi="Arial" w:cs="Arial"/>
          <w:sz w:val="26"/>
          <w:szCs w:val="26"/>
        </w:rPr>
        <w:t xml:space="preserve"> АО «Мособлэнерго» по </w:t>
      </w:r>
      <w:r w:rsidR="00387FE9" w:rsidRPr="00340A8C">
        <w:rPr>
          <w:rFonts w:ascii="Arial" w:hAnsi="Arial" w:cs="Arial"/>
          <w:sz w:val="26"/>
          <w:szCs w:val="26"/>
        </w:rPr>
        <w:t xml:space="preserve">утвержденной форме. </w:t>
      </w:r>
    </w:p>
    <w:p w:rsidR="00387FE9" w:rsidRPr="00340A8C" w:rsidRDefault="00387FE9" w:rsidP="00387FE9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>2.</w:t>
      </w:r>
      <w:r w:rsidRPr="00340A8C">
        <w:rPr>
          <w:rFonts w:ascii="Arial" w:hAnsi="Arial" w:cs="Arial"/>
          <w:sz w:val="26"/>
          <w:szCs w:val="26"/>
        </w:rPr>
        <w:tab/>
        <w:t xml:space="preserve">Копия устава </w:t>
      </w:r>
      <w:r w:rsidR="008C2642" w:rsidRPr="00340A8C">
        <w:rPr>
          <w:rFonts w:ascii="Arial" w:hAnsi="Arial" w:cs="Arial"/>
          <w:sz w:val="26"/>
          <w:szCs w:val="26"/>
        </w:rPr>
        <w:t>некоммерческого</w:t>
      </w:r>
      <w:r w:rsidR="008C2642">
        <w:rPr>
          <w:rFonts w:ascii="Arial" w:hAnsi="Arial" w:cs="Arial"/>
          <w:sz w:val="26"/>
          <w:szCs w:val="26"/>
        </w:rPr>
        <w:t xml:space="preserve"> объединения граждан</w:t>
      </w:r>
      <w:r w:rsidRPr="00340A8C">
        <w:rPr>
          <w:rFonts w:ascii="Arial" w:hAnsi="Arial" w:cs="Arial"/>
          <w:sz w:val="26"/>
          <w:szCs w:val="26"/>
        </w:rPr>
        <w:t>.</w:t>
      </w:r>
    </w:p>
    <w:p w:rsidR="00387FE9" w:rsidRPr="00340A8C" w:rsidRDefault="00387FE9" w:rsidP="00387FE9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>3.</w:t>
      </w:r>
      <w:r w:rsidRPr="00340A8C">
        <w:rPr>
          <w:rFonts w:ascii="Arial" w:hAnsi="Arial" w:cs="Arial"/>
          <w:sz w:val="26"/>
          <w:szCs w:val="26"/>
        </w:rPr>
        <w:tab/>
        <w:t xml:space="preserve">Копия документа (протокола общего собрания), подтверждающего полномочия единоличного исполнительного органа </w:t>
      </w:r>
      <w:r w:rsidR="008C2642" w:rsidRPr="00340A8C">
        <w:rPr>
          <w:rFonts w:ascii="Arial" w:hAnsi="Arial" w:cs="Arial"/>
          <w:sz w:val="26"/>
          <w:szCs w:val="26"/>
        </w:rPr>
        <w:t>некоммерческого</w:t>
      </w:r>
      <w:r w:rsidR="008C2642">
        <w:rPr>
          <w:rFonts w:ascii="Arial" w:hAnsi="Arial" w:cs="Arial"/>
          <w:sz w:val="26"/>
          <w:szCs w:val="26"/>
        </w:rPr>
        <w:t xml:space="preserve"> объединения граждан</w:t>
      </w:r>
      <w:r w:rsidRPr="00340A8C">
        <w:rPr>
          <w:rFonts w:ascii="Arial" w:hAnsi="Arial" w:cs="Arial"/>
          <w:sz w:val="26"/>
          <w:szCs w:val="26"/>
        </w:rPr>
        <w:t>.</w:t>
      </w:r>
    </w:p>
    <w:p w:rsidR="00387FE9" w:rsidRPr="00340A8C" w:rsidRDefault="00387FE9" w:rsidP="00387FE9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>4.</w:t>
      </w:r>
      <w:r w:rsidRPr="00340A8C">
        <w:rPr>
          <w:rFonts w:ascii="Arial" w:hAnsi="Arial" w:cs="Arial"/>
          <w:sz w:val="26"/>
          <w:szCs w:val="26"/>
        </w:rPr>
        <w:tab/>
        <w:t xml:space="preserve">Копия доверенности, подтверждающей полномочия </w:t>
      </w:r>
      <w:r w:rsidR="00B640C5">
        <w:rPr>
          <w:rFonts w:ascii="Arial" w:hAnsi="Arial" w:cs="Arial"/>
          <w:sz w:val="26"/>
          <w:szCs w:val="26"/>
        </w:rPr>
        <w:t xml:space="preserve">представителя </w:t>
      </w:r>
      <w:r w:rsidR="008C2642" w:rsidRPr="00340A8C">
        <w:rPr>
          <w:rFonts w:ascii="Arial" w:hAnsi="Arial" w:cs="Arial"/>
          <w:sz w:val="26"/>
          <w:szCs w:val="26"/>
        </w:rPr>
        <w:t>некоммерческого</w:t>
      </w:r>
      <w:r w:rsidR="008C2642">
        <w:rPr>
          <w:rFonts w:ascii="Arial" w:hAnsi="Arial" w:cs="Arial"/>
          <w:sz w:val="26"/>
          <w:szCs w:val="26"/>
        </w:rPr>
        <w:t xml:space="preserve"> объединения граждан (в случае обращения доверенного лица)</w:t>
      </w:r>
      <w:r w:rsidRPr="00340A8C">
        <w:rPr>
          <w:rFonts w:ascii="Arial" w:hAnsi="Arial" w:cs="Arial"/>
          <w:sz w:val="26"/>
          <w:szCs w:val="26"/>
        </w:rPr>
        <w:t xml:space="preserve">. </w:t>
      </w:r>
    </w:p>
    <w:p w:rsidR="00387FE9" w:rsidRPr="00340A8C" w:rsidRDefault="00387FE9" w:rsidP="00387FE9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>5.</w:t>
      </w:r>
      <w:r w:rsidRPr="00340A8C">
        <w:rPr>
          <w:rFonts w:ascii="Arial" w:hAnsi="Arial" w:cs="Arial"/>
          <w:sz w:val="26"/>
          <w:szCs w:val="26"/>
        </w:rPr>
        <w:tab/>
        <w:t>Карточка контрагента, содержащая все реквизи</w:t>
      </w:r>
      <w:r w:rsidR="00920248">
        <w:rPr>
          <w:rFonts w:ascii="Arial" w:hAnsi="Arial" w:cs="Arial"/>
          <w:sz w:val="26"/>
          <w:szCs w:val="26"/>
        </w:rPr>
        <w:t xml:space="preserve">ты, необходимые для заключения </w:t>
      </w:r>
      <w:r w:rsidRPr="00340A8C">
        <w:rPr>
          <w:rFonts w:ascii="Arial" w:hAnsi="Arial" w:cs="Arial"/>
          <w:sz w:val="26"/>
          <w:szCs w:val="26"/>
        </w:rPr>
        <w:t>договора.</w:t>
      </w:r>
    </w:p>
    <w:p w:rsidR="00387FE9" w:rsidRPr="00340A8C" w:rsidRDefault="00387FE9" w:rsidP="00387FE9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 xml:space="preserve">6. </w:t>
      </w:r>
      <w:r w:rsidRPr="00340A8C">
        <w:rPr>
          <w:rFonts w:ascii="Arial" w:hAnsi="Arial" w:cs="Arial"/>
          <w:sz w:val="26"/>
          <w:szCs w:val="26"/>
        </w:rPr>
        <w:t xml:space="preserve">Копия решения (протокол) общего собрания о </w:t>
      </w:r>
      <w:r w:rsidR="008C2642">
        <w:rPr>
          <w:rFonts w:ascii="Arial" w:hAnsi="Arial" w:cs="Arial"/>
          <w:sz w:val="26"/>
          <w:szCs w:val="26"/>
        </w:rPr>
        <w:t xml:space="preserve">передаче                             </w:t>
      </w:r>
      <w:r w:rsidR="008C2642" w:rsidRPr="00340A8C">
        <w:rPr>
          <w:rFonts w:ascii="Arial" w:hAnsi="Arial" w:cs="Arial"/>
          <w:sz w:val="26"/>
          <w:szCs w:val="26"/>
        </w:rPr>
        <w:t xml:space="preserve">АО «Мособлэнерго» </w:t>
      </w:r>
      <w:r w:rsidR="008C2642">
        <w:rPr>
          <w:rFonts w:ascii="Arial" w:hAnsi="Arial" w:cs="Arial"/>
          <w:sz w:val="26"/>
          <w:szCs w:val="26"/>
        </w:rPr>
        <w:t>на безвозмездной основе</w:t>
      </w:r>
      <w:r w:rsidRPr="00340A8C">
        <w:rPr>
          <w:rFonts w:ascii="Arial" w:hAnsi="Arial" w:cs="Arial"/>
          <w:sz w:val="26"/>
          <w:szCs w:val="26"/>
        </w:rPr>
        <w:t xml:space="preserve"> объектов электросе</w:t>
      </w:r>
      <w:r w:rsidR="00920248">
        <w:rPr>
          <w:rFonts w:ascii="Arial" w:hAnsi="Arial" w:cs="Arial"/>
          <w:sz w:val="26"/>
          <w:szCs w:val="26"/>
        </w:rPr>
        <w:t>тевого хозяйства, принадлежащих</w:t>
      </w:r>
      <w:r w:rsidRPr="00340A8C">
        <w:rPr>
          <w:rFonts w:ascii="Arial" w:hAnsi="Arial" w:cs="Arial"/>
          <w:sz w:val="26"/>
          <w:szCs w:val="26"/>
        </w:rPr>
        <w:t xml:space="preserve"> </w:t>
      </w:r>
      <w:r w:rsidR="008C2642" w:rsidRPr="00340A8C">
        <w:rPr>
          <w:rFonts w:ascii="Arial" w:hAnsi="Arial" w:cs="Arial"/>
          <w:sz w:val="26"/>
          <w:szCs w:val="26"/>
        </w:rPr>
        <w:t>некоммерческо</w:t>
      </w:r>
      <w:r w:rsidR="008C2642">
        <w:rPr>
          <w:rFonts w:ascii="Arial" w:hAnsi="Arial" w:cs="Arial"/>
          <w:sz w:val="26"/>
          <w:szCs w:val="26"/>
        </w:rPr>
        <w:t>му объединению граждан</w:t>
      </w:r>
      <w:r w:rsidR="00B640C5">
        <w:rPr>
          <w:rFonts w:ascii="Arial" w:hAnsi="Arial" w:cs="Arial"/>
          <w:sz w:val="26"/>
          <w:szCs w:val="26"/>
        </w:rPr>
        <w:t>.</w:t>
      </w:r>
    </w:p>
    <w:p w:rsidR="00387FE9" w:rsidRDefault="00387FE9" w:rsidP="00920248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b/>
          <w:sz w:val="26"/>
          <w:szCs w:val="26"/>
        </w:rPr>
        <w:t>7.</w:t>
      </w:r>
      <w:r w:rsidR="00920248">
        <w:rPr>
          <w:rFonts w:ascii="Arial" w:hAnsi="Arial" w:cs="Arial"/>
          <w:sz w:val="26"/>
          <w:szCs w:val="26"/>
        </w:rPr>
        <w:tab/>
      </w:r>
      <w:r w:rsidR="00335AA0">
        <w:rPr>
          <w:rFonts w:ascii="Arial" w:hAnsi="Arial" w:cs="Arial"/>
          <w:sz w:val="26"/>
          <w:szCs w:val="26"/>
        </w:rPr>
        <w:t xml:space="preserve">Документы, подтверждающие право собственности </w:t>
      </w:r>
      <w:r w:rsidR="008C2642" w:rsidRPr="00340A8C">
        <w:rPr>
          <w:rFonts w:ascii="Arial" w:hAnsi="Arial" w:cs="Arial"/>
          <w:sz w:val="26"/>
          <w:szCs w:val="26"/>
        </w:rPr>
        <w:t>некоммерческого</w:t>
      </w:r>
      <w:r w:rsidR="008C2642">
        <w:rPr>
          <w:rFonts w:ascii="Arial" w:hAnsi="Arial" w:cs="Arial"/>
          <w:sz w:val="26"/>
          <w:szCs w:val="26"/>
        </w:rPr>
        <w:t xml:space="preserve"> объединения граждан</w:t>
      </w:r>
      <w:r w:rsidR="008C2642" w:rsidRPr="00340A8C">
        <w:rPr>
          <w:rFonts w:ascii="Arial" w:hAnsi="Arial" w:cs="Arial"/>
          <w:b/>
          <w:sz w:val="26"/>
          <w:szCs w:val="26"/>
        </w:rPr>
        <w:t xml:space="preserve"> </w:t>
      </w:r>
      <w:r w:rsidRPr="00340A8C">
        <w:rPr>
          <w:rFonts w:ascii="Arial" w:hAnsi="Arial" w:cs="Arial"/>
          <w:sz w:val="26"/>
          <w:szCs w:val="26"/>
        </w:rPr>
        <w:t>на объекты электросетевого хозяйства</w:t>
      </w:r>
      <w:r w:rsidR="00B357E5">
        <w:rPr>
          <w:rFonts w:ascii="Arial" w:hAnsi="Arial" w:cs="Arial"/>
          <w:sz w:val="26"/>
          <w:szCs w:val="26"/>
        </w:rPr>
        <w:t>, а также</w:t>
      </w:r>
      <w:r w:rsidR="00920248">
        <w:rPr>
          <w:rFonts w:ascii="Arial" w:hAnsi="Arial" w:cs="Arial"/>
          <w:sz w:val="26"/>
          <w:szCs w:val="26"/>
        </w:rPr>
        <w:t xml:space="preserve"> на </w:t>
      </w:r>
      <w:r w:rsidRPr="00340A8C">
        <w:rPr>
          <w:rFonts w:ascii="Arial" w:hAnsi="Arial" w:cs="Arial"/>
          <w:sz w:val="26"/>
          <w:szCs w:val="26"/>
        </w:rPr>
        <w:t>земельные участки под объектами недвижимого имущества</w:t>
      </w:r>
      <w:r w:rsidR="00B357E5">
        <w:rPr>
          <w:rFonts w:ascii="Arial" w:hAnsi="Arial" w:cs="Arial"/>
          <w:sz w:val="26"/>
          <w:szCs w:val="26"/>
        </w:rPr>
        <w:t>, в том числе</w:t>
      </w:r>
      <w:r w:rsidRPr="00340A8C">
        <w:rPr>
          <w:rFonts w:ascii="Arial" w:hAnsi="Arial" w:cs="Arial"/>
          <w:sz w:val="26"/>
          <w:szCs w:val="26"/>
        </w:rPr>
        <w:t>:</w:t>
      </w:r>
    </w:p>
    <w:p w:rsidR="00335AA0" w:rsidRDefault="00335AA0" w:rsidP="00335AA0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sz w:val="26"/>
          <w:szCs w:val="26"/>
        </w:rPr>
        <w:t>выписка из Единого государственного реестра недвижимости</w:t>
      </w:r>
      <w:r>
        <w:rPr>
          <w:rFonts w:ascii="Arial" w:hAnsi="Arial" w:cs="Arial"/>
          <w:sz w:val="26"/>
          <w:szCs w:val="26"/>
        </w:rPr>
        <w:t xml:space="preserve">, </w:t>
      </w:r>
      <w:r w:rsidRPr="00340A8C">
        <w:rPr>
          <w:rFonts w:ascii="Arial" w:hAnsi="Arial" w:cs="Arial"/>
          <w:sz w:val="26"/>
          <w:szCs w:val="26"/>
        </w:rPr>
        <w:t>выданная в течение месяца на дату подачи обращения</w:t>
      </w:r>
      <w:r>
        <w:rPr>
          <w:rFonts w:ascii="Arial" w:hAnsi="Arial" w:cs="Arial"/>
          <w:sz w:val="26"/>
          <w:szCs w:val="26"/>
        </w:rPr>
        <w:t xml:space="preserve"> (в отношении объектов недвижимого имущества, в том числе земельных участков</w:t>
      </w:r>
      <w:r w:rsidR="007916D7">
        <w:rPr>
          <w:rFonts w:ascii="Arial" w:hAnsi="Arial" w:cs="Arial"/>
          <w:sz w:val="26"/>
          <w:szCs w:val="26"/>
        </w:rPr>
        <w:t>)</w:t>
      </w:r>
      <w:r w:rsidRPr="00340A8C">
        <w:rPr>
          <w:rFonts w:ascii="Arial" w:hAnsi="Arial" w:cs="Arial"/>
          <w:sz w:val="26"/>
          <w:szCs w:val="26"/>
        </w:rPr>
        <w:t xml:space="preserve">; </w:t>
      </w:r>
    </w:p>
    <w:p w:rsidR="00335AA0" w:rsidRPr="00340A8C" w:rsidRDefault="00335AA0" w:rsidP="00335AA0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sz w:val="26"/>
          <w:szCs w:val="26"/>
        </w:rPr>
        <w:t>акты (свидетельства) о правах на недвижимое имущество, выданные уполномоченными органами государственной власти в порядке, установленном законодательством, действовавшем в месте издания таких актов на момент их издания;</w:t>
      </w:r>
    </w:p>
    <w:p w:rsidR="00387FE9" w:rsidRDefault="00335AA0" w:rsidP="00335AA0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а</w:t>
      </w:r>
      <w:r w:rsidR="00387FE9" w:rsidRPr="00340A8C">
        <w:rPr>
          <w:rFonts w:ascii="Arial" w:hAnsi="Arial" w:cs="Arial"/>
          <w:sz w:val="26"/>
          <w:szCs w:val="26"/>
        </w:rPr>
        <w:t>кты, изданные органами государственной власти или органами местного самоуправления в рамках их компетенции;</w:t>
      </w:r>
    </w:p>
    <w:p w:rsidR="00387FE9" w:rsidRPr="00340A8C" w:rsidRDefault="00387FE9" w:rsidP="00335AA0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sz w:val="26"/>
          <w:szCs w:val="26"/>
        </w:rPr>
        <w:t>договоры и другие сделки</w:t>
      </w:r>
      <w:r w:rsidR="00335AA0">
        <w:rPr>
          <w:rFonts w:ascii="Arial" w:hAnsi="Arial" w:cs="Arial"/>
          <w:sz w:val="26"/>
          <w:szCs w:val="26"/>
        </w:rPr>
        <w:t>;</w:t>
      </w:r>
    </w:p>
    <w:p w:rsidR="00387FE9" w:rsidRDefault="00387FE9" w:rsidP="00335AA0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sz w:val="26"/>
          <w:szCs w:val="26"/>
        </w:rPr>
        <w:t>вступившие в законную силу судебные акты;</w:t>
      </w:r>
    </w:p>
    <w:p w:rsidR="007916D7" w:rsidRPr="00D70325" w:rsidRDefault="007916D7" w:rsidP="007916D7">
      <w:pPr>
        <w:pStyle w:val="a4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>копи</w:t>
      </w:r>
      <w:r>
        <w:rPr>
          <w:rFonts w:ascii="Arial" w:hAnsi="Arial" w:cs="Arial"/>
          <w:sz w:val="26"/>
          <w:szCs w:val="26"/>
        </w:rPr>
        <w:t>я</w:t>
      </w:r>
      <w:r w:rsidRPr="00D70325">
        <w:rPr>
          <w:rFonts w:ascii="Arial" w:hAnsi="Arial" w:cs="Arial"/>
          <w:sz w:val="26"/>
          <w:szCs w:val="26"/>
        </w:rPr>
        <w:t xml:space="preserve"> акта </w:t>
      </w:r>
      <w:r w:rsidRPr="00D70325">
        <w:rPr>
          <w:rFonts w:ascii="Arial" w:hAnsi="Arial" w:cs="Arial"/>
          <w:bCs/>
          <w:sz w:val="26"/>
          <w:szCs w:val="26"/>
        </w:rPr>
        <w:t>об осуществлении технологического присоединения</w:t>
      </w:r>
      <w:r w:rsidRPr="00D70325">
        <w:rPr>
          <w:rFonts w:ascii="Arial" w:hAnsi="Arial" w:cs="Arial"/>
          <w:sz w:val="26"/>
          <w:szCs w:val="26"/>
        </w:rPr>
        <w:t xml:space="preserve"> (акта разграничения балансовой принадлежности сторон, акта разграничения э</w:t>
      </w:r>
      <w:r w:rsidR="00920248">
        <w:rPr>
          <w:rFonts w:ascii="Arial" w:hAnsi="Arial" w:cs="Arial"/>
          <w:sz w:val="26"/>
          <w:szCs w:val="26"/>
        </w:rPr>
        <w:t>ксплуатационной ответственности</w:t>
      </w:r>
      <w:r w:rsidRPr="00D70325">
        <w:rPr>
          <w:rFonts w:ascii="Arial" w:hAnsi="Arial" w:cs="Arial"/>
          <w:sz w:val="26"/>
          <w:szCs w:val="26"/>
        </w:rPr>
        <w:t xml:space="preserve"> сторон);</w:t>
      </w:r>
    </w:p>
    <w:p w:rsidR="007916D7" w:rsidRDefault="00387FE9" w:rsidP="007916D7">
      <w:pPr>
        <w:pStyle w:val="a4"/>
        <w:numPr>
          <w:ilvl w:val="0"/>
          <w:numId w:val="3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340A8C">
        <w:rPr>
          <w:rFonts w:ascii="Arial" w:hAnsi="Arial" w:cs="Arial"/>
          <w:sz w:val="26"/>
          <w:szCs w:val="26"/>
        </w:rPr>
        <w:t>иные документы, пр</w:t>
      </w:r>
      <w:r w:rsidR="007916D7">
        <w:rPr>
          <w:rFonts w:ascii="Arial" w:hAnsi="Arial" w:cs="Arial"/>
          <w:sz w:val="26"/>
          <w:szCs w:val="26"/>
        </w:rPr>
        <w:t>едусмотренные законодательством.</w:t>
      </w:r>
    </w:p>
    <w:p w:rsidR="00387FE9" w:rsidRPr="00D70325" w:rsidRDefault="00920248" w:rsidP="00387FE9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8</w:t>
      </w:r>
      <w:r w:rsidR="00387FE9" w:rsidRPr="00D70325">
        <w:rPr>
          <w:rFonts w:ascii="Arial" w:hAnsi="Arial" w:cs="Arial"/>
          <w:b/>
          <w:sz w:val="26"/>
          <w:szCs w:val="26"/>
        </w:rPr>
        <w:t>.</w:t>
      </w:r>
      <w:r w:rsidR="00387FE9" w:rsidRPr="00D70325">
        <w:rPr>
          <w:rFonts w:ascii="Arial" w:hAnsi="Arial" w:cs="Arial"/>
          <w:sz w:val="26"/>
          <w:szCs w:val="26"/>
        </w:rPr>
        <w:t xml:space="preserve"> Копии технической документации: акт осмотра (обследования) электроустановки; разрешение на допуск в эксплуатацию объектов электросетевого хозяйства</w:t>
      </w:r>
      <w:r w:rsidR="00387FE9">
        <w:rPr>
          <w:rFonts w:ascii="Arial" w:hAnsi="Arial" w:cs="Arial"/>
          <w:sz w:val="26"/>
          <w:szCs w:val="26"/>
        </w:rPr>
        <w:t xml:space="preserve">, </w:t>
      </w:r>
      <w:r w:rsidR="00387FE9" w:rsidRPr="00624881">
        <w:rPr>
          <w:rFonts w:ascii="Arial" w:hAnsi="Arial" w:cs="Arial"/>
          <w:sz w:val="26"/>
          <w:szCs w:val="26"/>
        </w:rPr>
        <w:t xml:space="preserve">проектной и исполнительной документации. </w:t>
      </w:r>
    </w:p>
    <w:p w:rsidR="00387FE9" w:rsidRPr="00D70325" w:rsidRDefault="00920248" w:rsidP="00387FE9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9</w:t>
      </w:r>
      <w:r w:rsidR="00387FE9" w:rsidRPr="00D70325">
        <w:rPr>
          <w:rFonts w:ascii="Arial" w:hAnsi="Arial" w:cs="Arial"/>
          <w:b/>
          <w:sz w:val="26"/>
          <w:szCs w:val="26"/>
        </w:rPr>
        <w:t>.</w:t>
      </w:r>
      <w:r w:rsidR="00387FE9" w:rsidRPr="00D70325">
        <w:rPr>
          <w:rFonts w:ascii="Arial" w:hAnsi="Arial" w:cs="Arial"/>
          <w:sz w:val="26"/>
          <w:szCs w:val="26"/>
        </w:rPr>
        <w:t xml:space="preserve"> План расположения энергопринимающих устройств </w:t>
      </w:r>
      <w:r w:rsidR="00E1024E">
        <w:rPr>
          <w:rFonts w:ascii="Arial" w:hAnsi="Arial" w:cs="Arial"/>
          <w:sz w:val="26"/>
          <w:szCs w:val="26"/>
        </w:rPr>
        <w:t>некоммерческого объединения граждан</w:t>
      </w:r>
      <w:r w:rsidR="00387FE9" w:rsidRPr="00D70325">
        <w:rPr>
          <w:rFonts w:ascii="Arial" w:hAnsi="Arial" w:cs="Arial"/>
          <w:sz w:val="26"/>
          <w:szCs w:val="26"/>
        </w:rPr>
        <w:t xml:space="preserve">  на местности.</w:t>
      </w:r>
    </w:p>
    <w:p w:rsidR="003E1E2D" w:rsidRDefault="00387FE9" w:rsidP="00920248">
      <w:pPr>
        <w:spacing w:after="0" w:line="240" w:lineRule="auto"/>
        <w:ind w:firstLine="709"/>
        <w:jc w:val="both"/>
        <w:rPr>
          <w:rFonts w:ascii="Arial" w:hAnsi="Arial" w:cs="Arial"/>
          <w:b/>
          <w:sz w:val="26"/>
          <w:szCs w:val="26"/>
        </w:rPr>
      </w:pPr>
      <w:r w:rsidRPr="00D70325">
        <w:rPr>
          <w:rFonts w:ascii="Arial" w:hAnsi="Arial" w:cs="Arial"/>
          <w:b/>
          <w:bCs/>
          <w:sz w:val="26"/>
          <w:szCs w:val="26"/>
        </w:rPr>
        <w:t>1</w:t>
      </w:r>
      <w:r w:rsidR="00920248">
        <w:rPr>
          <w:rFonts w:ascii="Arial" w:hAnsi="Arial" w:cs="Arial"/>
          <w:b/>
          <w:bCs/>
          <w:sz w:val="26"/>
          <w:szCs w:val="26"/>
        </w:rPr>
        <w:t>0</w:t>
      </w:r>
      <w:r w:rsidRPr="00D70325">
        <w:rPr>
          <w:rFonts w:ascii="Arial" w:hAnsi="Arial" w:cs="Arial"/>
          <w:b/>
          <w:bCs/>
          <w:sz w:val="26"/>
          <w:szCs w:val="26"/>
        </w:rPr>
        <w:t>.</w:t>
      </w:r>
      <w:r w:rsidRPr="00D70325">
        <w:rPr>
          <w:rFonts w:ascii="Arial" w:hAnsi="Arial" w:cs="Arial"/>
          <w:bCs/>
          <w:sz w:val="26"/>
          <w:szCs w:val="26"/>
        </w:rPr>
        <w:t xml:space="preserve"> Копии документов о допуске узлов учета электроэнергии в эксплуатацию</w:t>
      </w:r>
      <w:r w:rsidRPr="00D70325">
        <w:rPr>
          <w:rFonts w:ascii="Arial" w:hAnsi="Arial" w:cs="Arial"/>
          <w:b/>
          <w:sz w:val="26"/>
          <w:szCs w:val="26"/>
        </w:rPr>
        <w:t>:</w:t>
      </w:r>
    </w:p>
    <w:p w:rsidR="00387FE9" w:rsidRPr="00D70325" w:rsidRDefault="003E1E2D" w:rsidP="00387FE9">
      <w:pPr>
        <w:spacing w:after="0" w:line="240" w:lineRule="auto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ab/>
      </w:r>
      <w:r w:rsidR="00387FE9" w:rsidRPr="00D70325">
        <w:rPr>
          <w:rFonts w:ascii="Arial" w:hAnsi="Arial" w:cs="Arial"/>
          <w:b/>
          <w:sz w:val="26"/>
          <w:szCs w:val="26"/>
        </w:rPr>
        <w:t>1</w:t>
      </w:r>
      <w:r w:rsidR="00920248">
        <w:rPr>
          <w:rFonts w:ascii="Arial" w:hAnsi="Arial" w:cs="Arial"/>
          <w:b/>
          <w:sz w:val="26"/>
          <w:szCs w:val="26"/>
        </w:rPr>
        <w:t>0</w:t>
      </w:r>
      <w:r w:rsidR="00387FE9" w:rsidRPr="00D70325">
        <w:rPr>
          <w:rFonts w:ascii="Arial" w:hAnsi="Arial" w:cs="Arial"/>
          <w:b/>
          <w:sz w:val="26"/>
          <w:szCs w:val="26"/>
        </w:rPr>
        <w:t xml:space="preserve">.1. В отношении </w:t>
      </w:r>
      <w:r w:rsidR="00E1024E" w:rsidRPr="00E1024E">
        <w:rPr>
          <w:rFonts w:ascii="Arial" w:hAnsi="Arial" w:cs="Arial"/>
          <w:b/>
          <w:sz w:val="26"/>
          <w:szCs w:val="26"/>
        </w:rPr>
        <w:t>некоммерческого объединения граждан</w:t>
      </w:r>
      <w:r w:rsidR="00387FE9" w:rsidRPr="00D70325">
        <w:rPr>
          <w:rFonts w:ascii="Arial" w:hAnsi="Arial" w:cs="Arial"/>
          <w:b/>
          <w:sz w:val="26"/>
          <w:szCs w:val="26"/>
        </w:rPr>
        <w:t>:</w:t>
      </w:r>
    </w:p>
    <w:p w:rsidR="00387FE9" w:rsidRPr="00D70325" w:rsidRDefault="00387FE9" w:rsidP="00387FE9">
      <w:pPr>
        <w:pStyle w:val="a4"/>
        <w:numPr>
          <w:ilvl w:val="0"/>
          <w:numId w:val="2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копии паспортов приборов учета электрической энергии (далее – прибор учета) и актов проверки/допуска в эксплуатацию расчетных узлов </w:t>
      </w:r>
      <w:r w:rsidRPr="00D70325">
        <w:rPr>
          <w:rFonts w:ascii="Arial" w:hAnsi="Arial" w:cs="Arial"/>
          <w:sz w:val="26"/>
          <w:szCs w:val="26"/>
        </w:rPr>
        <w:lastRenderedPageBreak/>
        <w:t xml:space="preserve">учета потребляемой </w:t>
      </w:r>
      <w:r w:rsidR="00E1024E" w:rsidRPr="00340A8C">
        <w:rPr>
          <w:rFonts w:ascii="Arial" w:hAnsi="Arial" w:cs="Arial"/>
          <w:sz w:val="26"/>
          <w:szCs w:val="26"/>
        </w:rPr>
        <w:t>некоммерческ</w:t>
      </w:r>
      <w:r w:rsidR="00E1024E">
        <w:rPr>
          <w:rFonts w:ascii="Arial" w:hAnsi="Arial" w:cs="Arial"/>
          <w:sz w:val="26"/>
          <w:szCs w:val="26"/>
        </w:rPr>
        <w:t>им объединением граждан</w:t>
      </w:r>
      <w:r w:rsidR="00920248">
        <w:rPr>
          <w:rFonts w:ascii="Arial" w:hAnsi="Arial" w:cs="Arial"/>
          <w:sz w:val="26"/>
          <w:szCs w:val="26"/>
        </w:rPr>
        <w:t xml:space="preserve"> </w:t>
      </w:r>
      <w:r w:rsidRPr="00D70325">
        <w:rPr>
          <w:rFonts w:ascii="Arial" w:hAnsi="Arial" w:cs="Arial"/>
          <w:sz w:val="26"/>
          <w:szCs w:val="26"/>
        </w:rPr>
        <w:t>электроэнергии, содержащие характеристики приборов учета и (при наличии) измерительных трансформаторов тока и напряжения, сведения о месте установки, заводских номерах, сроках очередной поверки;</w:t>
      </w:r>
    </w:p>
    <w:p w:rsidR="00387FE9" w:rsidRPr="00D70325" w:rsidRDefault="00387FE9" w:rsidP="00387FE9">
      <w:pPr>
        <w:pStyle w:val="a4"/>
        <w:numPr>
          <w:ilvl w:val="0"/>
          <w:numId w:val="2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копия договора энергоснабжения, заключенного </w:t>
      </w:r>
      <w:r w:rsidR="00E1024E" w:rsidRPr="00340A8C">
        <w:rPr>
          <w:rFonts w:ascii="Arial" w:hAnsi="Arial" w:cs="Arial"/>
          <w:sz w:val="26"/>
          <w:szCs w:val="26"/>
        </w:rPr>
        <w:t>некоммерческ</w:t>
      </w:r>
      <w:r w:rsidR="00E1024E">
        <w:rPr>
          <w:rFonts w:ascii="Arial" w:hAnsi="Arial" w:cs="Arial"/>
          <w:sz w:val="26"/>
          <w:szCs w:val="26"/>
        </w:rPr>
        <w:t>им объединением граждан</w:t>
      </w:r>
      <w:r w:rsidR="00E1024E" w:rsidRPr="00340A8C">
        <w:rPr>
          <w:rFonts w:ascii="Arial" w:hAnsi="Arial" w:cs="Arial"/>
          <w:b/>
          <w:sz w:val="26"/>
          <w:szCs w:val="26"/>
        </w:rPr>
        <w:t xml:space="preserve"> </w:t>
      </w:r>
      <w:r w:rsidRPr="00D70325">
        <w:rPr>
          <w:rFonts w:ascii="Arial" w:hAnsi="Arial" w:cs="Arial"/>
          <w:sz w:val="26"/>
          <w:szCs w:val="26"/>
        </w:rPr>
        <w:t>с гарантирующим поставщиком  (энергоснабжающей,</w:t>
      </w:r>
      <w:r w:rsidR="00920248">
        <w:rPr>
          <w:rFonts w:ascii="Arial" w:hAnsi="Arial" w:cs="Arial"/>
          <w:sz w:val="26"/>
          <w:szCs w:val="26"/>
        </w:rPr>
        <w:t xml:space="preserve"> энергосбытовой организацией) с приложением № 1</w:t>
      </w:r>
      <w:r w:rsidRPr="00D70325">
        <w:rPr>
          <w:rFonts w:ascii="Arial" w:hAnsi="Arial" w:cs="Arial"/>
          <w:sz w:val="26"/>
          <w:szCs w:val="26"/>
        </w:rPr>
        <w:t xml:space="preserve"> «Договорные величины эле</w:t>
      </w:r>
      <w:r w:rsidR="00920248">
        <w:rPr>
          <w:rFonts w:ascii="Arial" w:hAnsi="Arial" w:cs="Arial"/>
          <w:sz w:val="26"/>
          <w:szCs w:val="26"/>
        </w:rPr>
        <w:t xml:space="preserve">ктропотребления собственника», </w:t>
      </w:r>
      <w:r w:rsidRPr="00D70325">
        <w:rPr>
          <w:rFonts w:ascii="Arial" w:hAnsi="Arial" w:cs="Arial"/>
          <w:sz w:val="26"/>
          <w:szCs w:val="26"/>
        </w:rPr>
        <w:t>приложением  № 2 «Реестр источников энергоснабжения, энергопринимающего оборудования и средств коммерческого учета электроэнергии»;</w:t>
      </w:r>
    </w:p>
    <w:p w:rsidR="00387FE9" w:rsidRPr="00D70325" w:rsidRDefault="00387FE9" w:rsidP="00387FE9">
      <w:pPr>
        <w:pStyle w:val="a4"/>
        <w:numPr>
          <w:ilvl w:val="0"/>
          <w:numId w:val="2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копии счетов-фактуры за потребленную электроэнергию, выставленных </w:t>
      </w:r>
      <w:r w:rsidR="00E1024E" w:rsidRPr="00340A8C">
        <w:rPr>
          <w:rFonts w:ascii="Arial" w:hAnsi="Arial" w:cs="Arial"/>
          <w:sz w:val="26"/>
          <w:szCs w:val="26"/>
        </w:rPr>
        <w:t>некоммерческо</w:t>
      </w:r>
      <w:r w:rsidR="00E1024E">
        <w:rPr>
          <w:rFonts w:ascii="Arial" w:hAnsi="Arial" w:cs="Arial"/>
          <w:sz w:val="26"/>
          <w:szCs w:val="26"/>
        </w:rPr>
        <w:t>му объединению граждан</w:t>
      </w:r>
      <w:r w:rsidR="00E1024E" w:rsidRPr="00340A8C">
        <w:rPr>
          <w:rFonts w:ascii="Arial" w:hAnsi="Arial" w:cs="Arial"/>
          <w:b/>
          <w:sz w:val="26"/>
          <w:szCs w:val="26"/>
        </w:rPr>
        <w:t xml:space="preserve"> </w:t>
      </w:r>
      <w:r w:rsidR="00920248">
        <w:rPr>
          <w:rFonts w:ascii="Arial" w:hAnsi="Arial" w:cs="Arial"/>
          <w:sz w:val="26"/>
          <w:szCs w:val="26"/>
        </w:rPr>
        <w:t xml:space="preserve">гарантирующим поставщиком </w:t>
      </w:r>
      <w:r w:rsidRPr="00D70325">
        <w:rPr>
          <w:rFonts w:ascii="Arial" w:hAnsi="Arial" w:cs="Arial"/>
          <w:sz w:val="26"/>
          <w:szCs w:val="26"/>
        </w:rPr>
        <w:t>(энергоснабжающей, энергосбытовой организацией) по договору энергоснабжения за последние 12 месяцев (помесячно);</w:t>
      </w:r>
    </w:p>
    <w:p w:rsidR="00387FE9" w:rsidRPr="00D70325" w:rsidRDefault="00387FE9" w:rsidP="00387FE9">
      <w:pPr>
        <w:pStyle w:val="a4"/>
        <w:numPr>
          <w:ilvl w:val="0"/>
          <w:numId w:val="2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 утвержденный Председателем </w:t>
      </w:r>
      <w:r w:rsidR="00E1024E" w:rsidRPr="00340A8C">
        <w:rPr>
          <w:rFonts w:ascii="Arial" w:hAnsi="Arial" w:cs="Arial"/>
          <w:sz w:val="26"/>
          <w:szCs w:val="26"/>
        </w:rPr>
        <w:t>некоммерческого</w:t>
      </w:r>
      <w:r w:rsidR="00E1024E">
        <w:rPr>
          <w:rFonts w:ascii="Arial" w:hAnsi="Arial" w:cs="Arial"/>
          <w:sz w:val="26"/>
          <w:szCs w:val="26"/>
        </w:rPr>
        <w:t xml:space="preserve"> объединения граждан</w:t>
      </w:r>
      <w:r w:rsidR="00E1024E" w:rsidRPr="00340A8C"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п</w:t>
      </w:r>
      <w:r w:rsidRPr="00D70325">
        <w:rPr>
          <w:rFonts w:ascii="Arial" w:hAnsi="Arial" w:cs="Arial"/>
          <w:sz w:val="26"/>
          <w:szCs w:val="26"/>
        </w:rPr>
        <w:t>еречень общего иму</w:t>
      </w:r>
      <w:r w:rsidR="00E1024E">
        <w:rPr>
          <w:rFonts w:ascii="Arial" w:hAnsi="Arial" w:cs="Arial"/>
          <w:sz w:val="26"/>
          <w:szCs w:val="26"/>
        </w:rPr>
        <w:t>щества, объектов инфраструктуры</w:t>
      </w:r>
      <w:r w:rsidRPr="00D70325">
        <w:rPr>
          <w:rFonts w:ascii="Arial" w:hAnsi="Arial" w:cs="Arial"/>
          <w:sz w:val="26"/>
          <w:szCs w:val="26"/>
        </w:rPr>
        <w:t>, использование которых сопровождается потреблением электроэнергии (водонапорные башни, уличное освещение, автоматизированные въездные во</w:t>
      </w:r>
      <w:r w:rsidR="00920248">
        <w:rPr>
          <w:rFonts w:ascii="Arial" w:hAnsi="Arial" w:cs="Arial"/>
          <w:sz w:val="26"/>
          <w:szCs w:val="26"/>
        </w:rPr>
        <w:t>рота, домики охраны (правления)</w:t>
      </w:r>
      <w:r w:rsidRPr="00D70325">
        <w:rPr>
          <w:rFonts w:ascii="Arial" w:hAnsi="Arial" w:cs="Arial"/>
          <w:sz w:val="26"/>
          <w:szCs w:val="26"/>
        </w:rPr>
        <w:t>, энергозависимые объекты канализации или водоотведения и т.п. (при их наличии) с указанием для каждого объекта имеющихся приборов учета, места установки, заводского номера, срока очередной поверки (с приложением (при наличии) копий паспортов на приборы учета и измерительные трансформаторы, актов проверки/допуска в эксплуатацию измерительных комплексов</w:t>
      </w:r>
      <w:r>
        <w:rPr>
          <w:rFonts w:ascii="Arial" w:hAnsi="Arial" w:cs="Arial"/>
          <w:sz w:val="26"/>
          <w:szCs w:val="26"/>
        </w:rPr>
        <w:t>)</w:t>
      </w:r>
      <w:r w:rsidRPr="00D70325">
        <w:rPr>
          <w:rFonts w:ascii="Arial" w:hAnsi="Arial" w:cs="Arial"/>
          <w:sz w:val="26"/>
          <w:szCs w:val="26"/>
        </w:rPr>
        <w:t>.</w:t>
      </w:r>
    </w:p>
    <w:p w:rsidR="00387FE9" w:rsidRPr="00D70325" w:rsidRDefault="00387FE9" w:rsidP="00387FE9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b/>
          <w:sz w:val="26"/>
          <w:szCs w:val="26"/>
        </w:rPr>
        <w:t>1</w:t>
      </w:r>
      <w:r w:rsidR="00920248">
        <w:rPr>
          <w:rFonts w:ascii="Arial" w:hAnsi="Arial" w:cs="Arial"/>
          <w:b/>
          <w:sz w:val="26"/>
          <w:szCs w:val="26"/>
        </w:rPr>
        <w:t>0</w:t>
      </w:r>
      <w:r w:rsidRPr="00D70325">
        <w:rPr>
          <w:rFonts w:ascii="Arial" w:hAnsi="Arial" w:cs="Arial"/>
          <w:b/>
          <w:sz w:val="26"/>
          <w:szCs w:val="26"/>
        </w:rPr>
        <w:t xml:space="preserve">.2. В отношении собственников (владельцев) земельных участков в границах </w:t>
      </w:r>
      <w:r w:rsidR="00E1024E" w:rsidRPr="00E1024E">
        <w:rPr>
          <w:rFonts w:ascii="Arial" w:hAnsi="Arial" w:cs="Arial"/>
          <w:b/>
          <w:sz w:val="26"/>
          <w:szCs w:val="26"/>
        </w:rPr>
        <w:t xml:space="preserve">некоммерческого объединения граждан </w:t>
      </w:r>
      <w:r w:rsidRPr="00D70325">
        <w:rPr>
          <w:rFonts w:ascii="Arial" w:hAnsi="Arial" w:cs="Arial"/>
          <w:sz w:val="26"/>
          <w:szCs w:val="26"/>
        </w:rPr>
        <w:t xml:space="preserve">удостоверенный председателем список собственников (владельцев) земельных участков в границах </w:t>
      </w:r>
      <w:r w:rsidR="00E1024E" w:rsidRPr="00340A8C">
        <w:rPr>
          <w:rFonts w:ascii="Arial" w:hAnsi="Arial" w:cs="Arial"/>
          <w:sz w:val="26"/>
          <w:szCs w:val="26"/>
        </w:rPr>
        <w:t>некоммерческого</w:t>
      </w:r>
      <w:r w:rsidR="00E1024E">
        <w:rPr>
          <w:rFonts w:ascii="Arial" w:hAnsi="Arial" w:cs="Arial"/>
          <w:sz w:val="26"/>
          <w:szCs w:val="26"/>
        </w:rPr>
        <w:t xml:space="preserve"> объединения граждан</w:t>
      </w:r>
      <w:r w:rsidRPr="00D70325">
        <w:rPr>
          <w:rFonts w:ascii="Arial" w:hAnsi="Arial" w:cs="Arial"/>
          <w:sz w:val="26"/>
          <w:szCs w:val="26"/>
        </w:rPr>
        <w:t xml:space="preserve">, имеющих технологическое (в том числе опосредованное) присоединение принадлежащих им энергоустановок к объектам электросетевого хозяйства </w:t>
      </w:r>
      <w:r w:rsidR="00E1024E" w:rsidRPr="00340A8C">
        <w:rPr>
          <w:rFonts w:ascii="Arial" w:hAnsi="Arial" w:cs="Arial"/>
          <w:sz w:val="26"/>
          <w:szCs w:val="26"/>
        </w:rPr>
        <w:t>некоммерческого</w:t>
      </w:r>
      <w:r w:rsidR="00E1024E">
        <w:rPr>
          <w:rFonts w:ascii="Arial" w:hAnsi="Arial" w:cs="Arial"/>
          <w:sz w:val="26"/>
          <w:szCs w:val="26"/>
        </w:rPr>
        <w:t xml:space="preserve"> объединения граждан</w:t>
      </w:r>
      <w:r w:rsidRPr="00D70325">
        <w:rPr>
          <w:rFonts w:ascii="Arial" w:hAnsi="Arial" w:cs="Arial"/>
          <w:sz w:val="26"/>
          <w:szCs w:val="26"/>
        </w:rPr>
        <w:t>, с указанием для каждого потребителя следующей информации:</w:t>
      </w:r>
    </w:p>
    <w:p w:rsidR="00387FE9" w:rsidRPr="00D70325" w:rsidRDefault="00387FE9" w:rsidP="00387FE9">
      <w:pPr>
        <w:pStyle w:val="a4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851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>характеристик технологического присоединения (однофазное/трехфазное, максимальная разрешенная мощность, номинальный ток отключения вводного автоматического выключателя) с приложением (при наличии) копии акта о технологическом присоединении (акта разграничения балансовой принадлежности сторон, акта разграничения эк</w:t>
      </w:r>
      <w:r w:rsidR="00920248">
        <w:rPr>
          <w:rFonts w:ascii="Arial" w:hAnsi="Arial" w:cs="Arial"/>
          <w:sz w:val="26"/>
          <w:szCs w:val="26"/>
        </w:rPr>
        <w:t xml:space="preserve">сплуатационной ответственности </w:t>
      </w:r>
      <w:r w:rsidRPr="00D70325">
        <w:rPr>
          <w:rFonts w:ascii="Arial" w:hAnsi="Arial" w:cs="Arial"/>
          <w:sz w:val="26"/>
          <w:szCs w:val="26"/>
        </w:rPr>
        <w:t xml:space="preserve">сторон), оформленного между </w:t>
      </w:r>
      <w:r w:rsidR="00E1024E" w:rsidRPr="00340A8C">
        <w:rPr>
          <w:rFonts w:ascii="Arial" w:hAnsi="Arial" w:cs="Arial"/>
          <w:sz w:val="26"/>
          <w:szCs w:val="26"/>
        </w:rPr>
        <w:t>некоммерческого</w:t>
      </w:r>
      <w:r w:rsidR="00E1024E">
        <w:rPr>
          <w:rFonts w:ascii="Arial" w:hAnsi="Arial" w:cs="Arial"/>
          <w:sz w:val="26"/>
          <w:szCs w:val="26"/>
        </w:rPr>
        <w:t xml:space="preserve"> объединением граждан</w:t>
      </w:r>
      <w:r w:rsidR="00E1024E" w:rsidRPr="00340A8C">
        <w:rPr>
          <w:rFonts w:ascii="Arial" w:hAnsi="Arial" w:cs="Arial"/>
          <w:b/>
          <w:sz w:val="26"/>
          <w:szCs w:val="26"/>
        </w:rPr>
        <w:t xml:space="preserve"> </w:t>
      </w:r>
      <w:r w:rsidRPr="00D70325">
        <w:rPr>
          <w:rFonts w:ascii="Arial" w:hAnsi="Arial" w:cs="Arial"/>
          <w:sz w:val="26"/>
          <w:szCs w:val="26"/>
        </w:rPr>
        <w:t>и собственником (владельцем) земельных участков;</w:t>
      </w:r>
    </w:p>
    <w:p w:rsidR="00387FE9" w:rsidRPr="00D70325" w:rsidRDefault="00387FE9" w:rsidP="00387FE9">
      <w:pPr>
        <w:pStyle w:val="a4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851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сведений о наличии допущенного в установленном порядке индивидуального прибора учета, характеристики прибора учета, место установки, заводской номер, срок очередной поверки с приложением (при наличии) копии паспорта прибора учета и акта проверки/допуска </w:t>
      </w:r>
      <w:r w:rsidR="00920248">
        <w:rPr>
          <w:rFonts w:ascii="Arial" w:hAnsi="Arial" w:cs="Arial"/>
          <w:sz w:val="26"/>
          <w:szCs w:val="26"/>
        </w:rPr>
        <w:br/>
      </w:r>
      <w:r w:rsidRPr="00D70325">
        <w:rPr>
          <w:rFonts w:ascii="Arial" w:hAnsi="Arial" w:cs="Arial"/>
          <w:sz w:val="26"/>
          <w:szCs w:val="26"/>
        </w:rPr>
        <w:t>в эксплуатацию прибора учета;</w:t>
      </w:r>
    </w:p>
    <w:p w:rsidR="00387FE9" w:rsidRPr="00D70325" w:rsidRDefault="00387FE9" w:rsidP="00387FE9">
      <w:pPr>
        <w:pStyle w:val="a4"/>
        <w:numPr>
          <w:ilvl w:val="0"/>
          <w:numId w:val="27"/>
        </w:numPr>
        <w:tabs>
          <w:tab w:val="left" w:pos="1276"/>
        </w:tabs>
        <w:spacing w:after="0" w:line="240" w:lineRule="auto"/>
        <w:ind w:left="0" w:firstLine="851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>наличия заключенного договора энергоснабжения</w:t>
      </w:r>
      <w:r w:rsidR="00920248">
        <w:rPr>
          <w:rFonts w:ascii="Arial" w:hAnsi="Arial" w:cs="Arial"/>
          <w:sz w:val="26"/>
          <w:szCs w:val="26"/>
        </w:rPr>
        <w:br/>
      </w:r>
      <w:r w:rsidRPr="00D70325">
        <w:rPr>
          <w:rFonts w:ascii="Arial" w:hAnsi="Arial" w:cs="Arial"/>
          <w:sz w:val="26"/>
          <w:szCs w:val="26"/>
        </w:rPr>
        <w:t xml:space="preserve">с гарантирующим поставщиком (энергоснабжающей, энергосбытовой организацией) с приложением (при наличии) копии договора </w:t>
      </w:r>
      <w:r w:rsidRPr="00D70325">
        <w:rPr>
          <w:rFonts w:ascii="Arial" w:hAnsi="Arial" w:cs="Arial"/>
          <w:sz w:val="26"/>
          <w:szCs w:val="26"/>
        </w:rPr>
        <w:lastRenderedPageBreak/>
        <w:t>энергоснабжения или с указанием номера лицевого счета собственников (владельцев) земельных участков.</w:t>
      </w:r>
    </w:p>
    <w:p w:rsidR="00387FE9" w:rsidRPr="00D70325" w:rsidRDefault="00387FE9" w:rsidP="00920248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b/>
          <w:sz w:val="26"/>
          <w:szCs w:val="26"/>
        </w:rPr>
        <w:t>1</w:t>
      </w:r>
      <w:r w:rsidR="00920248">
        <w:rPr>
          <w:rFonts w:ascii="Arial" w:hAnsi="Arial" w:cs="Arial"/>
          <w:b/>
          <w:sz w:val="26"/>
          <w:szCs w:val="26"/>
        </w:rPr>
        <w:t>0</w:t>
      </w:r>
      <w:r w:rsidRPr="00D70325">
        <w:rPr>
          <w:rFonts w:ascii="Arial" w:hAnsi="Arial" w:cs="Arial"/>
          <w:b/>
          <w:sz w:val="26"/>
          <w:szCs w:val="26"/>
        </w:rPr>
        <w:t>.3. В отношении прочих потребителей электр</w:t>
      </w:r>
      <w:r w:rsidR="00920248">
        <w:rPr>
          <w:rFonts w:ascii="Arial" w:hAnsi="Arial" w:cs="Arial"/>
          <w:b/>
          <w:sz w:val="26"/>
          <w:szCs w:val="26"/>
        </w:rPr>
        <w:t xml:space="preserve">ической энергии (субабонентов) при наличии </w:t>
      </w:r>
      <w:r w:rsidRPr="00D70325">
        <w:rPr>
          <w:rFonts w:ascii="Arial" w:hAnsi="Arial" w:cs="Arial"/>
          <w:sz w:val="26"/>
          <w:szCs w:val="26"/>
        </w:rPr>
        <w:t xml:space="preserve">удостоверенный председателем </w:t>
      </w:r>
      <w:r w:rsidR="00E1024E" w:rsidRPr="00340A8C">
        <w:rPr>
          <w:rFonts w:ascii="Arial" w:hAnsi="Arial" w:cs="Arial"/>
          <w:sz w:val="26"/>
          <w:szCs w:val="26"/>
        </w:rPr>
        <w:t>некоммерческого</w:t>
      </w:r>
      <w:r w:rsidR="00E1024E">
        <w:rPr>
          <w:rFonts w:ascii="Arial" w:hAnsi="Arial" w:cs="Arial"/>
          <w:sz w:val="26"/>
          <w:szCs w:val="26"/>
        </w:rPr>
        <w:t xml:space="preserve"> объединения граждан</w:t>
      </w:r>
      <w:r w:rsidR="00E1024E" w:rsidRPr="00340A8C"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с</w:t>
      </w:r>
      <w:r w:rsidR="00920248">
        <w:rPr>
          <w:rFonts w:ascii="Arial" w:hAnsi="Arial" w:cs="Arial"/>
          <w:sz w:val="26"/>
          <w:szCs w:val="26"/>
        </w:rPr>
        <w:t>писок прочих потребителей</w:t>
      </w:r>
      <w:r w:rsidRPr="00D70325">
        <w:rPr>
          <w:rFonts w:ascii="Arial" w:hAnsi="Arial" w:cs="Arial"/>
          <w:sz w:val="26"/>
          <w:szCs w:val="26"/>
        </w:rPr>
        <w:t xml:space="preserve"> (другие </w:t>
      </w:r>
      <w:r w:rsidR="00E1024E" w:rsidRPr="00340A8C">
        <w:rPr>
          <w:rFonts w:ascii="Arial" w:hAnsi="Arial" w:cs="Arial"/>
          <w:sz w:val="26"/>
          <w:szCs w:val="26"/>
        </w:rPr>
        <w:t>некоммерческ</w:t>
      </w:r>
      <w:r w:rsidR="00E1024E">
        <w:rPr>
          <w:rFonts w:ascii="Arial" w:hAnsi="Arial" w:cs="Arial"/>
          <w:sz w:val="26"/>
          <w:szCs w:val="26"/>
        </w:rPr>
        <w:t>ие объединения граждан</w:t>
      </w:r>
      <w:r w:rsidRPr="00D70325">
        <w:rPr>
          <w:rFonts w:ascii="Arial" w:hAnsi="Arial" w:cs="Arial"/>
          <w:sz w:val="26"/>
          <w:szCs w:val="26"/>
        </w:rPr>
        <w:t xml:space="preserve">, частные домовладения граждан вне границ </w:t>
      </w:r>
      <w:r w:rsidR="00E1024E">
        <w:rPr>
          <w:rFonts w:ascii="Arial" w:hAnsi="Arial" w:cs="Arial"/>
          <w:sz w:val="26"/>
          <w:szCs w:val="26"/>
        </w:rPr>
        <w:t>данной организации</w:t>
      </w:r>
      <w:r w:rsidRPr="00D70325">
        <w:rPr>
          <w:rFonts w:ascii="Arial" w:hAnsi="Arial" w:cs="Arial"/>
          <w:sz w:val="26"/>
          <w:szCs w:val="26"/>
        </w:rPr>
        <w:t>, торговые объекты, прочие юридические и физические лица и т.п.) с указанием для каждого потребителя следующей информации:</w:t>
      </w:r>
    </w:p>
    <w:p w:rsidR="00387FE9" w:rsidRPr="00D70325" w:rsidRDefault="00387FE9" w:rsidP="00387FE9">
      <w:pPr>
        <w:pStyle w:val="a4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>характеристик технологического присоединения (однофазное/трехфазное, максимальная разрешенная мощность, номинальный ток отключения вводного автоматического выключателя)</w:t>
      </w:r>
      <w:r w:rsidR="005C5D27">
        <w:rPr>
          <w:rFonts w:ascii="Arial" w:hAnsi="Arial" w:cs="Arial"/>
          <w:sz w:val="26"/>
          <w:szCs w:val="26"/>
        </w:rPr>
        <w:br/>
      </w:r>
      <w:r w:rsidRPr="00D70325">
        <w:rPr>
          <w:rFonts w:ascii="Arial" w:hAnsi="Arial" w:cs="Arial"/>
          <w:sz w:val="26"/>
          <w:szCs w:val="26"/>
        </w:rPr>
        <w:t>с приложением (при наличии) копии акта о технологическом присоединении (акта разграничения балансовой принадлежности сторон, акта разграничения э</w:t>
      </w:r>
      <w:r w:rsidR="00920248">
        <w:rPr>
          <w:rFonts w:ascii="Arial" w:hAnsi="Arial" w:cs="Arial"/>
          <w:sz w:val="26"/>
          <w:szCs w:val="26"/>
        </w:rPr>
        <w:t>ксплуатационной ответственности</w:t>
      </w:r>
      <w:r w:rsidRPr="00D70325">
        <w:rPr>
          <w:rFonts w:ascii="Arial" w:hAnsi="Arial" w:cs="Arial"/>
          <w:sz w:val="26"/>
          <w:szCs w:val="26"/>
        </w:rPr>
        <w:t xml:space="preserve"> сторон), оформленного между </w:t>
      </w:r>
      <w:r w:rsidR="003F20DB" w:rsidRPr="00340A8C">
        <w:rPr>
          <w:rFonts w:ascii="Arial" w:hAnsi="Arial" w:cs="Arial"/>
          <w:sz w:val="26"/>
          <w:szCs w:val="26"/>
        </w:rPr>
        <w:t>некоммерческ</w:t>
      </w:r>
      <w:r w:rsidR="003F20DB">
        <w:rPr>
          <w:rFonts w:ascii="Arial" w:hAnsi="Arial" w:cs="Arial"/>
          <w:sz w:val="26"/>
          <w:szCs w:val="26"/>
        </w:rPr>
        <w:t>им объединением граждан</w:t>
      </w:r>
      <w:r w:rsidR="003F20DB" w:rsidRPr="00340A8C">
        <w:rPr>
          <w:rFonts w:ascii="Arial" w:hAnsi="Arial" w:cs="Arial"/>
          <w:b/>
          <w:sz w:val="26"/>
          <w:szCs w:val="26"/>
        </w:rPr>
        <w:t xml:space="preserve"> </w:t>
      </w:r>
      <w:r w:rsidRPr="00D70325">
        <w:rPr>
          <w:rFonts w:ascii="Arial" w:hAnsi="Arial" w:cs="Arial"/>
          <w:sz w:val="26"/>
          <w:szCs w:val="26"/>
        </w:rPr>
        <w:t>и потребителем;</w:t>
      </w:r>
    </w:p>
    <w:p w:rsidR="00387FE9" w:rsidRPr="00D70325" w:rsidRDefault="00387FE9" w:rsidP="00387FE9">
      <w:pPr>
        <w:pStyle w:val="a4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Arial" w:hAnsi="Arial" w:cs="Arial"/>
          <w:sz w:val="26"/>
          <w:szCs w:val="26"/>
        </w:rPr>
      </w:pPr>
      <w:r w:rsidRPr="00D70325">
        <w:rPr>
          <w:rFonts w:ascii="Arial" w:hAnsi="Arial" w:cs="Arial"/>
          <w:sz w:val="26"/>
          <w:szCs w:val="26"/>
        </w:rPr>
        <w:t xml:space="preserve">наличия допущенного в установленном порядке индивидуального прибора учета, характеристики прибора учета, место установки, заводской номер, срок очередной поверки (с приложением копий паспортов на </w:t>
      </w:r>
      <w:r>
        <w:rPr>
          <w:rFonts w:ascii="Arial" w:hAnsi="Arial" w:cs="Arial"/>
          <w:sz w:val="26"/>
          <w:szCs w:val="26"/>
        </w:rPr>
        <w:t>приборы учета</w:t>
      </w:r>
      <w:r w:rsidRPr="00D70325">
        <w:rPr>
          <w:rFonts w:ascii="Arial" w:hAnsi="Arial" w:cs="Arial"/>
          <w:sz w:val="26"/>
          <w:szCs w:val="26"/>
        </w:rPr>
        <w:t xml:space="preserve"> и измерительные трансформаторы, актов проверки/допуска в эксплуатацию измерительного комплекса).</w:t>
      </w:r>
      <w:bookmarkStart w:id="0" w:name="_GoBack"/>
      <w:bookmarkEnd w:id="0"/>
    </w:p>
    <w:p w:rsidR="00387FE9" w:rsidRPr="00D70325" w:rsidRDefault="00387FE9" w:rsidP="00387FE9">
      <w:pPr>
        <w:shd w:val="clear" w:color="auto" w:fill="FFFFFF"/>
        <w:spacing w:after="0" w:line="240" w:lineRule="auto"/>
        <w:ind w:firstLine="851"/>
        <w:jc w:val="both"/>
        <w:rPr>
          <w:rFonts w:ascii="Arial" w:hAnsi="Arial" w:cs="Arial"/>
          <w:sz w:val="26"/>
          <w:szCs w:val="26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87FE9" w:rsidRDefault="00387FE9" w:rsidP="00387FE9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3E1E2D" w:rsidRPr="00080B51" w:rsidRDefault="003E1E2D" w:rsidP="00080B51">
      <w:pPr>
        <w:rPr>
          <w:rFonts w:ascii="Arial" w:eastAsia="Calibri" w:hAnsi="Arial" w:cs="Arial"/>
        </w:rPr>
      </w:pPr>
    </w:p>
    <w:sectPr w:rsidR="003E1E2D" w:rsidRPr="00080B51" w:rsidSect="00AD3FE0">
      <w:headerReference w:type="default" r:id="rId8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7A6" w:rsidRDefault="00E557A6" w:rsidP="00F06C45">
      <w:pPr>
        <w:spacing w:after="0" w:line="240" w:lineRule="auto"/>
      </w:pPr>
      <w:r>
        <w:separator/>
      </w:r>
    </w:p>
  </w:endnote>
  <w:endnote w:type="continuationSeparator" w:id="0">
    <w:p w:rsidR="00E557A6" w:rsidRDefault="00E557A6" w:rsidP="00F06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7A6" w:rsidRDefault="00E557A6" w:rsidP="00F06C45">
      <w:pPr>
        <w:spacing w:after="0" w:line="240" w:lineRule="auto"/>
      </w:pPr>
      <w:r>
        <w:separator/>
      </w:r>
    </w:p>
  </w:footnote>
  <w:footnote w:type="continuationSeparator" w:id="0">
    <w:p w:rsidR="00E557A6" w:rsidRDefault="00E557A6" w:rsidP="00F06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76868683"/>
      <w:docPartObj>
        <w:docPartGallery w:val="Page Numbers (Top of Page)"/>
        <w:docPartUnique/>
      </w:docPartObj>
    </w:sdtPr>
    <w:sdtEndPr/>
    <w:sdtContent>
      <w:p w:rsidR="00CB132A" w:rsidRDefault="00CB13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5D27">
          <w:rPr>
            <w:noProof/>
          </w:rPr>
          <w:t>3</w:t>
        </w:r>
        <w:r>
          <w:fldChar w:fldCharType="end"/>
        </w:r>
      </w:p>
    </w:sdtContent>
  </w:sdt>
  <w:p w:rsidR="00CB132A" w:rsidRDefault="00CB132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3361B"/>
    <w:multiLevelType w:val="multilevel"/>
    <w:tmpl w:val="B8B6BA50"/>
    <w:lvl w:ilvl="0">
      <w:start w:val="16"/>
      <w:numFmt w:val="decimal"/>
      <w:lvlText w:val="%1."/>
      <w:lvlJc w:val="left"/>
      <w:pPr>
        <w:ind w:left="555" w:hanging="55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713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03285302"/>
    <w:multiLevelType w:val="hybridMultilevel"/>
    <w:tmpl w:val="FB103026"/>
    <w:lvl w:ilvl="0" w:tplc="7D42DE40">
      <w:start w:val="1"/>
      <w:numFmt w:val="decimal"/>
      <w:lvlText w:val="%1)"/>
      <w:lvlJc w:val="left"/>
      <w:pPr>
        <w:ind w:left="1984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38371CB"/>
    <w:multiLevelType w:val="multilevel"/>
    <w:tmpl w:val="C9461E2C"/>
    <w:lvl w:ilvl="0">
      <w:start w:val="1"/>
      <w:numFmt w:val="decimal"/>
      <w:lvlText w:val="%1."/>
      <w:lvlJc w:val="left"/>
      <w:pPr>
        <w:ind w:left="4188" w:hanging="360"/>
      </w:pPr>
      <w:rPr>
        <w:rFonts w:hint="default"/>
        <w:b/>
        <w:i w:val="0"/>
        <w:sz w:val="24"/>
      </w:rPr>
    </w:lvl>
    <w:lvl w:ilvl="1">
      <w:start w:val="1"/>
      <w:numFmt w:val="decimal"/>
      <w:isLgl/>
      <w:lvlText w:val="%1.%2."/>
      <w:lvlJc w:val="left"/>
      <w:pPr>
        <w:ind w:left="4690" w:hanging="720"/>
      </w:pPr>
      <w:rPr>
        <w:rFonts w:ascii="Arial" w:hAnsi="Arial" w:cs="Arial" w:hint="default"/>
        <w:b w:val="0"/>
        <w:color w:val="auto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4832" w:hanging="720"/>
      </w:pPr>
      <w:rPr>
        <w:rFonts w:hint="default"/>
        <w:b w:val="0"/>
        <w:color w:val="FF0000"/>
      </w:rPr>
    </w:lvl>
    <w:lvl w:ilvl="3">
      <w:start w:val="1"/>
      <w:numFmt w:val="decimal"/>
      <w:isLgl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83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124" w:hanging="2160"/>
      </w:pPr>
      <w:rPr>
        <w:rFonts w:hint="default"/>
      </w:rPr>
    </w:lvl>
  </w:abstractNum>
  <w:abstractNum w:abstractNumId="3" w15:restartNumberingAfterBreak="0">
    <w:nsid w:val="06841C40"/>
    <w:multiLevelType w:val="hybridMultilevel"/>
    <w:tmpl w:val="F05814CC"/>
    <w:lvl w:ilvl="0" w:tplc="3A80A2D2">
      <w:start w:val="1"/>
      <w:numFmt w:val="decimal"/>
      <w:lvlText w:val="%1)"/>
      <w:lvlJc w:val="left"/>
      <w:pPr>
        <w:ind w:left="2138" w:hanging="360"/>
      </w:pPr>
      <w:rPr>
        <w:rFonts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07BF5B29"/>
    <w:multiLevelType w:val="hybridMultilevel"/>
    <w:tmpl w:val="F45862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DF15B5"/>
    <w:multiLevelType w:val="multilevel"/>
    <w:tmpl w:val="41FCADD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  <w:i w:val="0"/>
        <w:sz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ascii="Arial" w:hAnsi="Arial" w:cs="Arial" w:hint="default"/>
        <w:b w:val="0"/>
        <w:color w:val="auto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22" w:hanging="2160"/>
      </w:pPr>
      <w:rPr>
        <w:rFonts w:hint="default"/>
      </w:rPr>
    </w:lvl>
  </w:abstractNum>
  <w:abstractNum w:abstractNumId="6" w15:restartNumberingAfterBreak="0">
    <w:nsid w:val="0B54576A"/>
    <w:multiLevelType w:val="hybridMultilevel"/>
    <w:tmpl w:val="5A8AB44C"/>
    <w:lvl w:ilvl="0" w:tplc="CE368CC2">
      <w:start w:val="1"/>
      <w:numFmt w:val="decimal"/>
      <w:lvlText w:val="%1)"/>
      <w:lvlJc w:val="left"/>
      <w:pPr>
        <w:ind w:left="1647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F54455A"/>
    <w:multiLevelType w:val="hybridMultilevel"/>
    <w:tmpl w:val="2D1A993E"/>
    <w:lvl w:ilvl="0" w:tplc="7096B26A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D44AD7A4">
      <w:start w:val="1"/>
      <w:numFmt w:val="decimal"/>
      <w:lvlText w:val="%2)"/>
      <w:lvlJc w:val="left"/>
      <w:pPr>
        <w:ind w:left="1440" w:hanging="360"/>
      </w:pPr>
      <w:rPr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FD7DDC"/>
    <w:multiLevelType w:val="multilevel"/>
    <w:tmpl w:val="08EEFC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sz w:val="26"/>
        <w:szCs w:val="26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9" w15:restartNumberingAfterBreak="0">
    <w:nsid w:val="177920F1"/>
    <w:multiLevelType w:val="hybridMultilevel"/>
    <w:tmpl w:val="95183B54"/>
    <w:lvl w:ilvl="0" w:tplc="8BFEF9EC">
      <w:start w:val="1"/>
      <w:numFmt w:val="decimal"/>
      <w:lvlText w:val="%1)"/>
      <w:lvlJc w:val="left"/>
      <w:pPr>
        <w:ind w:left="142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196D13C9"/>
    <w:multiLevelType w:val="hybridMultilevel"/>
    <w:tmpl w:val="1996F058"/>
    <w:lvl w:ilvl="0" w:tplc="E45649D8">
      <w:start w:val="1"/>
      <w:numFmt w:val="decimal"/>
      <w:lvlText w:val="%1)"/>
      <w:lvlJc w:val="left"/>
      <w:pPr>
        <w:ind w:left="142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A0850DD"/>
    <w:multiLevelType w:val="hybridMultilevel"/>
    <w:tmpl w:val="6B82FAC8"/>
    <w:lvl w:ilvl="0" w:tplc="E76A85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1AF559CB"/>
    <w:multiLevelType w:val="multilevel"/>
    <w:tmpl w:val="08EEFC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sz w:val="26"/>
        <w:szCs w:val="26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3" w15:restartNumberingAfterBreak="0">
    <w:nsid w:val="1B7C1B06"/>
    <w:multiLevelType w:val="hybridMultilevel"/>
    <w:tmpl w:val="007254BA"/>
    <w:lvl w:ilvl="0" w:tplc="0419000F">
      <w:start w:val="1"/>
      <w:numFmt w:val="decimal"/>
      <w:lvlText w:val="%1."/>
      <w:lvlJc w:val="left"/>
      <w:pPr>
        <w:ind w:left="8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161" w:hanging="360"/>
      </w:pPr>
    </w:lvl>
    <w:lvl w:ilvl="2" w:tplc="0419001B" w:tentative="1">
      <w:start w:val="1"/>
      <w:numFmt w:val="lowerRoman"/>
      <w:lvlText w:val="%3."/>
      <w:lvlJc w:val="right"/>
      <w:pPr>
        <w:ind w:left="9881" w:hanging="180"/>
      </w:pPr>
    </w:lvl>
    <w:lvl w:ilvl="3" w:tplc="0419000F" w:tentative="1">
      <w:start w:val="1"/>
      <w:numFmt w:val="decimal"/>
      <w:lvlText w:val="%4."/>
      <w:lvlJc w:val="left"/>
      <w:pPr>
        <w:ind w:left="10601" w:hanging="360"/>
      </w:pPr>
    </w:lvl>
    <w:lvl w:ilvl="4" w:tplc="04190019" w:tentative="1">
      <w:start w:val="1"/>
      <w:numFmt w:val="lowerLetter"/>
      <w:lvlText w:val="%5."/>
      <w:lvlJc w:val="left"/>
      <w:pPr>
        <w:ind w:left="11321" w:hanging="360"/>
      </w:pPr>
    </w:lvl>
    <w:lvl w:ilvl="5" w:tplc="0419001B" w:tentative="1">
      <w:start w:val="1"/>
      <w:numFmt w:val="lowerRoman"/>
      <w:lvlText w:val="%6."/>
      <w:lvlJc w:val="right"/>
      <w:pPr>
        <w:ind w:left="12041" w:hanging="180"/>
      </w:pPr>
    </w:lvl>
    <w:lvl w:ilvl="6" w:tplc="0419000F" w:tentative="1">
      <w:start w:val="1"/>
      <w:numFmt w:val="decimal"/>
      <w:lvlText w:val="%7."/>
      <w:lvlJc w:val="left"/>
      <w:pPr>
        <w:ind w:left="12761" w:hanging="360"/>
      </w:pPr>
    </w:lvl>
    <w:lvl w:ilvl="7" w:tplc="04190019" w:tentative="1">
      <w:start w:val="1"/>
      <w:numFmt w:val="lowerLetter"/>
      <w:lvlText w:val="%8."/>
      <w:lvlJc w:val="left"/>
      <w:pPr>
        <w:ind w:left="13481" w:hanging="360"/>
      </w:pPr>
    </w:lvl>
    <w:lvl w:ilvl="8" w:tplc="0419001B" w:tentative="1">
      <w:start w:val="1"/>
      <w:numFmt w:val="lowerRoman"/>
      <w:lvlText w:val="%9."/>
      <w:lvlJc w:val="right"/>
      <w:pPr>
        <w:ind w:left="14201" w:hanging="180"/>
      </w:pPr>
    </w:lvl>
  </w:abstractNum>
  <w:abstractNum w:abstractNumId="14" w15:restartNumberingAfterBreak="0">
    <w:nsid w:val="1E7D571C"/>
    <w:multiLevelType w:val="hybridMultilevel"/>
    <w:tmpl w:val="6B82FAC8"/>
    <w:lvl w:ilvl="0" w:tplc="E76A85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13D4BA3"/>
    <w:multiLevelType w:val="hybridMultilevel"/>
    <w:tmpl w:val="753C1850"/>
    <w:lvl w:ilvl="0" w:tplc="2AF2D028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24895C0D"/>
    <w:multiLevelType w:val="hybridMultilevel"/>
    <w:tmpl w:val="E5B05852"/>
    <w:lvl w:ilvl="0" w:tplc="07BE6C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55E46CC"/>
    <w:multiLevelType w:val="multilevel"/>
    <w:tmpl w:val="5A34DD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pacing w:val="0"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  <w:i w:val="0"/>
        <w:iCs w:val="0"/>
        <w:spacing w:val="0"/>
        <w:sz w:val="26"/>
        <w:szCs w:val="26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i w:val="0"/>
      </w:rPr>
    </w:lvl>
  </w:abstractNum>
  <w:abstractNum w:abstractNumId="18" w15:restartNumberingAfterBreak="0">
    <w:nsid w:val="29D50736"/>
    <w:multiLevelType w:val="hybridMultilevel"/>
    <w:tmpl w:val="12C2E2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B70A70"/>
    <w:multiLevelType w:val="hybridMultilevel"/>
    <w:tmpl w:val="B23881E2"/>
    <w:lvl w:ilvl="0" w:tplc="BD52AD30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34DF7D75"/>
    <w:multiLevelType w:val="hybridMultilevel"/>
    <w:tmpl w:val="37984578"/>
    <w:lvl w:ilvl="0" w:tplc="14E4E45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53162BD"/>
    <w:multiLevelType w:val="hybridMultilevel"/>
    <w:tmpl w:val="7EFE7E00"/>
    <w:lvl w:ilvl="0" w:tplc="84CC2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0B0A47"/>
    <w:multiLevelType w:val="hybridMultilevel"/>
    <w:tmpl w:val="79ECE4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E17F52"/>
    <w:multiLevelType w:val="hybridMultilevel"/>
    <w:tmpl w:val="7908C4E2"/>
    <w:lvl w:ilvl="0" w:tplc="041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4" w15:restartNumberingAfterBreak="0">
    <w:nsid w:val="45FA46F6"/>
    <w:multiLevelType w:val="hybridMultilevel"/>
    <w:tmpl w:val="0978AA34"/>
    <w:lvl w:ilvl="0" w:tplc="3B52488E">
      <w:start w:val="1"/>
      <w:numFmt w:val="decimal"/>
      <w:lvlText w:val="%1)"/>
      <w:lvlJc w:val="left"/>
      <w:pPr>
        <w:ind w:left="1429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463804E0"/>
    <w:multiLevelType w:val="hybridMultilevel"/>
    <w:tmpl w:val="870EA7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46671A55"/>
    <w:multiLevelType w:val="hybridMultilevel"/>
    <w:tmpl w:val="B14C40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FD194E"/>
    <w:multiLevelType w:val="hybridMultilevel"/>
    <w:tmpl w:val="52CA9E6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EA26B5B"/>
    <w:multiLevelType w:val="multilevel"/>
    <w:tmpl w:val="E6A630C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9" w15:restartNumberingAfterBreak="0">
    <w:nsid w:val="50D24755"/>
    <w:multiLevelType w:val="hybridMultilevel"/>
    <w:tmpl w:val="D8EA4252"/>
    <w:lvl w:ilvl="0" w:tplc="B8F4136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30" w15:restartNumberingAfterBreak="0">
    <w:nsid w:val="530C2D40"/>
    <w:multiLevelType w:val="hybridMultilevel"/>
    <w:tmpl w:val="02D05CE6"/>
    <w:lvl w:ilvl="0" w:tplc="6A1C199E">
      <w:start w:val="1"/>
      <w:numFmt w:val="decimal"/>
      <w:lvlText w:val="%1)"/>
      <w:lvlJc w:val="left"/>
      <w:pPr>
        <w:ind w:left="2130" w:hanging="360"/>
      </w:pPr>
      <w:rPr>
        <w:rFonts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31" w15:restartNumberingAfterBreak="0">
    <w:nsid w:val="5ACC12E9"/>
    <w:multiLevelType w:val="hybridMultilevel"/>
    <w:tmpl w:val="8F344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783BD5"/>
    <w:multiLevelType w:val="hybridMultilevel"/>
    <w:tmpl w:val="5D0E7BDA"/>
    <w:lvl w:ilvl="0" w:tplc="C35A0B9A">
      <w:start w:val="1"/>
      <w:numFmt w:val="decimal"/>
      <w:lvlText w:val="%1)"/>
      <w:lvlJc w:val="left"/>
      <w:pPr>
        <w:ind w:left="1211" w:hanging="360"/>
      </w:pPr>
      <w:rPr>
        <w:rFonts w:ascii="Arial" w:eastAsiaTheme="minorHAnsi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1634ECE"/>
    <w:multiLevelType w:val="hybridMultilevel"/>
    <w:tmpl w:val="5DA4BA8E"/>
    <w:lvl w:ilvl="0" w:tplc="603EBC58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6F3AA3"/>
    <w:multiLevelType w:val="hybridMultilevel"/>
    <w:tmpl w:val="A8D4805E"/>
    <w:lvl w:ilvl="0" w:tplc="245E7168">
      <w:start w:val="1"/>
      <w:numFmt w:val="decimal"/>
      <w:lvlText w:val="%1)"/>
      <w:lvlJc w:val="left"/>
      <w:pPr>
        <w:ind w:left="1287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6CF96109"/>
    <w:multiLevelType w:val="hybridMultilevel"/>
    <w:tmpl w:val="CDCC9698"/>
    <w:lvl w:ilvl="0" w:tplc="C840FDB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6D2A2412"/>
    <w:multiLevelType w:val="hybridMultilevel"/>
    <w:tmpl w:val="F0C68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B450AD"/>
    <w:multiLevelType w:val="hybridMultilevel"/>
    <w:tmpl w:val="010C9D8C"/>
    <w:lvl w:ilvl="0" w:tplc="B104523E">
      <w:start w:val="1"/>
      <w:numFmt w:val="decimal"/>
      <w:lvlText w:val="%1)"/>
      <w:lvlJc w:val="left"/>
      <w:pPr>
        <w:ind w:left="92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 w15:restartNumberingAfterBreak="0">
    <w:nsid w:val="74C45B5D"/>
    <w:multiLevelType w:val="hybridMultilevel"/>
    <w:tmpl w:val="1B085EAE"/>
    <w:lvl w:ilvl="0" w:tplc="986A930E">
      <w:start w:val="1"/>
      <w:numFmt w:val="decimal"/>
      <w:lvlText w:val="%1)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8AB151F"/>
    <w:multiLevelType w:val="hybridMultilevel"/>
    <w:tmpl w:val="F7121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C41606"/>
    <w:multiLevelType w:val="hybridMultilevel"/>
    <w:tmpl w:val="B7443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66291E"/>
    <w:multiLevelType w:val="multilevel"/>
    <w:tmpl w:val="08EEFC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sz w:val="26"/>
        <w:szCs w:val="26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1"/>
  </w:num>
  <w:num w:numId="2">
    <w:abstractNumId w:val="16"/>
  </w:num>
  <w:num w:numId="3">
    <w:abstractNumId w:val="15"/>
  </w:num>
  <w:num w:numId="4">
    <w:abstractNumId w:val="21"/>
  </w:num>
  <w:num w:numId="5">
    <w:abstractNumId w:val="6"/>
  </w:num>
  <w:num w:numId="6">
    <w:abstractNumId w:val="8"/>
  </w:num>
  <w:num w:numId="7">
    <w:abstractNumId w:val="38"/>
  </w:num>
  <w:num w:numId="8">
    <w:abstractNumId w:val="36"/>
  </w:num>
  <w:num w:numId="9">
    <w:abstractNumId w:val="26"/>
  </w:num>
  <w:num w:numId="10">
    <w:abstractNumId w:val="35"/>
  </w:num>
  <w:num w:numId="11">
    <w:abstractNumId w:val="1"/>
  </w:num>
  <w:num w:numId="12">
    <w:abstractNumId w:val="29"/>
  </w:num>
  <w:num w:numId="13">
    <w:abstractNumId w:val="17"/>
  </w:num>
  <w:num w:numId="14">
    <w:abstractNumId w:val="14"/>
  </w:num>
  <w:num w:numId="15">
    <w:abstractNumId w:val="23"/>
  </w:num>
  <w:num w:numId="16">
    <w:abstractNumId w:val="11"/>
  </w:num>
  <w:num w:numId="17">
    <w:abstractNumId w:val="25"/>
  </w:num>
  <w:num w:numId="18">
    <w:abstractNumId w:val="40"/>
  </w:num>
  <w:num w:numId="19">
    <w:abstractNumId w:val="39"/>
  </w:num>
  <w:num w:numId="20">
    <w:abstractNumId w:val="31"/>
  </w:num>
  <w:num w:numId="21">
    <w:abstractNumId w:val="5"/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</w:num>
  <w:num w:numId="26">
    <w:abstractNumId w:val="0"/>
  </w:num>
  <w:num w:numId="27">
    <w:abstractNumId w:val="3"/>
  </w:num>
  <w:num w:numId="28">
    <w:abstractNumId w:val="30"/>
  </w:num>
  <w:num w:numId="29">
    <w:abstractNumId w:val="27"/>
  </w:num>
  <w:num w:numId="30">
    <w:abstractNumId w:val="12"/>
  </w:num>
  <w:num w:numId="31">
    <w:abstractNumId w:val="18"/>
  </w:num>
  <w:num w:numId="32">
    <w:abstractNumId w:val="22"/>
  </w:num>
  <w:num w:numId="33">
    <w:abstractNumId w:val="32"/>
  </w:num>
  <w:num w:numId="34">
    <w:abstractNumId w:val="9"/>
  </w:num>
  <w:num w:numId="35">
    <w:abstractNumId w:val="34"/>
  </w:num>
  <w:num w:numId="36">
    <w:abstractNumId w:val="2"/>
  </w:num>
  <w:num w:numId="37">
    <w:abstractNumId w:val="24"/>
  </w:num>
  <w:num w:numId="38">
    <w:abstractNumId w:val="37"/>
  </w:num>
  <w:num w:numId="39">
    <w:abstractNumId w:val="7"/>
  </w:num>
  <w:num w:numId="40">
    <w:abstractNumId w:val="10"/>
  </w:num>
  <w:num w:numId="41">
    <w:abstractNumId w:val="4"/>
  </w:num>
  <w:num w:numId="42">
    <w:abstractNumId w:val="20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0AA"/>
    <w:rsid w:val="0000400A"/>
    <w:rsid w:val="00004540"/>
    <w:rsid w:val="000124A6"/>
    <w:rsid w:val="0001634F"/>
    <w:rsid w:val="00021BB0"/>
    <w:rsid w:val="00021BC2"/>
    <w:rsid w:val="0002437C"/>
    <w:rsid w:val="00037F08"/>
    <w:rsid w:val="00045431"/>
    <w:rsid w:val="00051286"/>
    <w:rsid w:val="0006246A"/>
    <w:rsid w:val="00066C19"/>
    <w:rsid w:val="00071B20"/>
    <w:rsid w:val="00077AE8"/>
    <w:rsid w:val="00077F2B"/>
    <w:rsid w:val="00080B51"/>
    <w:rsid w:val="00081308"/>
    <w:rsid w:val="00081E73"/>
    <w:rsid w:val="0008278B"/>
    <w:rsid w:val="000A1F2B"/>
    <w:rsid w:val="000A6DD0"/>
    <w:rsid w:val="000B3D82"/>
    <w:rsid w:val="000C415F"/>
    <w:rsid w:val="000C568C"/>
    <w:rsid w:val="000D71BA"/>
    <w:rsid w:val="000D7265"/>
    <w:rsid w:val="000D7D7D"/>
    <w:rsid w:val="00103901"/>
    <w:rsid w:val="00105391"/>
    <w:rsid w:val="00107645"/>
    <w:rsid w:val="00107908"/>
    <w:rsid w:val="00110CB4"/>
    <w:rsid w:val="00112B0A"/>
    <w:rsid w:val="00113085"/>
    <w:rsid w:val="00122B77"/>
    <w:rsid w:val="001234EB"/>
    <w:rsid w:val="00140A5C"/>
    <w:rsid w:val="001469BB"/>
    <w:rsid w:val="001533E2"/>
    <w:rsid w:val="0015616E"/>
    <w:rsid w:val="00165A94"/>
    <w:rsid w:val="00170440"/>
    <w:rsid w:val="001760E2"/>
    <w:rsid w:val="00182EC4"/>
    <w:rsid w:val="001925E5"/>
    <w:rsid w:val="00194887"/>
    <w:rsid w:val="001A3346"/>
    <w:rsid w:val="001A37FF"/>
    <w:rsid w:val="001A739F"/>
    <w:rsid w:val="001B0D61"/>
    <w:rsid w:val="001D05E6"/>
    <w:rsid w:val="001E2951"/>
    <w:rsid w:val="001E49D0"/>
    <w:rsid w:val="001F215D"/>
    <w:rsid w:val="001F5734"/>
    <w:rsid w:val="00202015"/>
    <w:rsid w:val="0020506A"/>
    <w:rsid w:val="00205F21"/>
    <w:rsid w:val="00216C12"/>
    <w:rsid w:val="00224517"/>
    <w:rsid w:val="002270D8"/>
    <w:rsid w:val="0023350E"/>
    <w:rsid w:val="00236F03"/>
    <w:rsid w:val="00243B6D"/>
    <w:rsid w:val="002478AC"/>
    <w:rsid w:val="002528A3"/>
    <w:rsid w:val="00254B6A"/>
    <w:rsid w:val="00261C72"/>
    <w:rsid w:val="00263C3E"/>
    <w:rsid w:val="00266D7F"/>
    <w:rsid w:val="00281944"/>
    <w:rsid w:val="00282384"/>
    <w:rsid w:val="002852CD"/>
    <w:rsid w:val="002A386C"/>
    <w:rsid w:val="002B7A91"/>
    <w:rsid w:val="002C3FD2"/>
    <w:rsid w:val="002C54B8"/>
    <w:rsid w:val="002D45BE"/>
    <w:rsid w:val="002D7A21"/>
    <w:rsid w:val="002E2061"/>
    <w:rsid w:val="002E3D91"/>
    <w:rsid w:val="002F27BC"/>
    <w:rsid w:val="002F3F4C"/>
    <w:rsid w:val="002F438E"/>
    <w:rsid w:val="00307CC6"/>
    <w:rsid w:val="003153D3"/>
    <w:rsid w:val="00320391"/>
    <w:rsid w:val="00322F08"/>
    <w:rsid w:val="003350C7"/>
    <w:rsid w:val="00335AA0"/>
    <w:rsid w:val="00340A8C"/>
    <w:rsid w:val="00343EE9"/>
    <w:rsid w:val="00345DDA"/>
    <w:rsid w:val="003465D3"/>
    <w:rsid w:val="0035113C"/>
    <w:rsid w:val="0035462F"/>
    <w:rsid w:val="00354853"/>
    <w:rsid w:val="00357F4A"/>
    <w:rsid w:val="003661F1"/>
    <w:rsid w:val="00374DBC"/>
    <w:rsid w:val="00380212"/>
    <w:rsid w:val="00382E08"/>
    <w:rsid w:val="00382FB9"/>
    <w:rsid w:val="003839DF"/>
    <w:rsid w:val="00387FE9"/>
    <w:rsid w:val="00390EB3"/>
    <w:rsid w:val="00390EEF"/>
    <w:rsid w:val="00393E66"/>
    <w:rsid w:val="003C0CAA"/>
    <w:rsid w:val="003C1EFD"/>
    <w:rsid w:val="003C2329"/>
    <w:rsid w:val="003C52EC"/>
    <w:rsid w:val="003C658E"/>
    <w:rsid w:val="003E1E2D"/>
    <w:rsid w:val="003F06BB"/>
    <w:rsid w:val="003F20DB"/>
    <w:rsid w:val="003F4259"/>
    <w:rsid w:val="004072FE"/>
    <w:rsid w:val="00407C02"/>
    <w:rsid w:val="0041462A"/>
    <w:rsid w:val="0042034B"/>
    <w:rsid w:val="00421187"/>
    <w:rsid w:val="004221FA"/>
    <w:rsid w:val="0043360D"/>
    <w:rsid w:val="00434140"/>
    <w:rsid w:val="00437108"/>
    <w:rsid w:val="0043779F"/>
    <w:rsid w:val="00437C90"/>
    <w:rsid w:val="00440420"/>
    <w:rsid w:val="004477D0"/>
    <w:rsid w:val="00473D76"/>
    <w:rsid w:val="00484305"/>
    <w:rsid w:val="00485C84"/>
    <w:rsid w:val="00493916"/>
    <w:rsid w:val="004A404C"/>
    <w:rsid w:val="004A5820"/>
    <w:rsid w:val="004B7049"/>
    <w:rsid w:val="004C5DB6"/>
    <w:rsid w:val="004D0389"/>
    <w:rsid w:val="004E2039"/>
    <w:rsid w:val="004E55FF"/>
    <w:rsid w:val="004E5C90"/>
    <w:rsid w:val="004F30BF"/>
    <w:rsid w:val="004F6C79"/>
    <w:rsid w:val="004F7E83"/>
    <w:rsid w:val="00501961"/>
    <w:rsid w:val="00514A35"/>
    <w:rsid w:val="00520423"/>
    <w:rsid w:val="005316F3"/>
    <w:rsid w:val="00534EF9"/>
    <w:rsid w:val="005413BC"/>
    <w:rsid w:val="005502D0"/>
    <w:rsid w:val="00551C1D"/>
    <w:rsid w:val="00553AEC"/>
    <w:rsid w:val="00553E47"/>
    <w:rsid w:val="005753AD"/>
    <w:rsid w:val="00585894"/>
    <w:rsid w:val="005915AA"/>
    <w:rsid w:val="005921ED"/>
    <w:rsid w:val="005A323A"/>
    <w:rsid w:val="005A3D30"/>
    <w:rsid w:val="005B3481"/>
    <w:rsid w:val="005C11ED"/>
    <w:rsid w:val="005C291C"/>
    <w:rsid w:val="005C5D27"/>
    <w:rsid w:val="005E3A8C"/>
    <w:rsid w:val="005E6BDB"/>
    <w:rsid w:val="005F2357"/>
    <w:rsid w:val="005F3F1E"/>
    <w:rsid w:val="00603F5F"/>
    <w:rsid w:val="006179EE"/>
    <w:rsid w:val="00624881"/>
    <w:rsid w:val="00626A68"/>
    <w:rsid w:val="006279B4"/>
    <w:rsid w:val="0063111C"/>
    <w:rsid w:val="00632C27"/>
    <w:rsid w:val="0064012A"/>
    <w:rsid w:val="0064542F"/>
    <w:rsid w:val="00645F90"/>
    <w:rsid w:val="00657E50"/>
    <w:rsid w:val="00664210"/>
    <w:rsid w:val="006709B1"/>
    <w:rsid w:val="00682215"/>
    <w:rsid w:val="00685BB4"/>
    <w:rsid w:val="0069285E"/>
    <w:rsid w:val="006A6DBB"/>
    <w:rsid w:val="006B08D6"/>
    <w:rsid w:val="006C1A41"/>
    <w:rsid w:val="006D5F39"/>
    <w:rsid w:val="006F2796"/>
    <w:rsid w:val="006F41CB"/>
    <w:rsid w:val="006F4642"/>
    <w:rsid w:val="006F5581"/>
    <w:rsid w:val="0070094D"/>
    <w:rsid w:val="007030B7"/>
    <w:rsid w:val="00706898"/>
    <w:rsid w:val="00712309"/>
    <w:rsid w:val="007202D9"/>
    <w:rsid w:val="0072389D"/>
    <w:rsid w:val="0073178B"/>
    <w:rsid w:val="00750496"/>
    <w:rsid w:val="00752E58"/>
    <w:rsid w:val="0075339F"/>
    <w:rsid w:val="00756F48"/>
    <w:rsid w:val="0076078F"/>
    <w:rsid w:val="00760A40"/>
    <w:rsid w:val="00767373"/>
    <w:rsid w:val="0077559F"/>
    <w:rsid w:val="00781846"/>
    <w:rsid w:val="00786D9C"/>
    <w:rsid w:val="00790762"/>
    <w:rsid w:val="007916D7"/>
    <w:rsid w:val="00792029"/>
    <w:rsid w:val="00794D8F"/>
    <w:rsid w:val="00797170"/>
    <w:rsid w:val="007A36C9"/>
    <w:rsid w:val="007A4F84"/>
    <w:rsid w:val="007A5F1B"/>
    <w:rsid w:val="007B2325"/>
    <w:rsid w:val="007B437B"/>
    <w:rsid w:val="007B4972"/>
    <w:rsid w:val="007D0553"/>
    <w:rsid w:val="007D2F45"/>
    <w:rsid w:val="007D6374"/>
    <w:rsid w:val="007E219E"/>
    <w:rsid w:val="007E5BE6"/>
    <w:rsid w:val="007F4DC4"/>
    <w:rsid w:val="008002FB"/>
    <w:rsid w:val="00802D01"/>
    <w:rsid w:val="00803D80"/>
    <w:rsid w:val="00813EF6"/>
    <w:rsid w:val="00815061"/>
    <w:rsid w:val="0082032C"/>
    <w:rsid w:val="0082238B"/>
    <w:rsid w:val="00832EE4"/>
    <w:rsid w:val="00835175"/>
    <w:rsid w:val="00841BBA"/>
    <w:rsid w:val="00851218"/>
    <w:rsid w:val="008525B5"/>
    <w:rsid w:val="00852EB5"/>
    <w:rsid w:val="008530EE"/>
    <w:rsid w:val="008623C3"/>
    <w:rsid w:val="00863AF2"/>
    <w:rsid w:val="00866CE0"/>
    <w:rsid w:val="00872C53"/>
    <w:rsid w:val="00883327"/>
    <w:rsid w:val="0088335B"/>
    <w:rsid w:val="00884F4C"/>
    <w:rsid w:val="0088729D"/>
    <w:rsid w:val="0089296D"/>
    <w:rsid w:val="00894763"/>
    <w:rsid w:val="00897257"/>
    <w:rsid w:val="008C00F8"/>
    <w:rsid w:val="008C2642"/>
    <w:rsid w:val="008C63D9"/>
    <w:rsid w:val="008D2696"/>
    <w:rsid w:val="008D3EE1"/>
    <w:rsid w:val="008E2BEF"/>
    <w:rsid w:val="008E69D4"/>
    <w:rsid w:val="008F1C2D"/>
    <w:rsid w:val="009032BF"/>
    <w:rsid w:val="00907C19"/>
    <w:rsid w:val="00914B44"/>
    <w:rsid w:val="009169B5"/>
    <w:rsid w:val="009169C1"/>
    <w:rsid w:val="00916A9A"/>
    <w:rsid w:val="00920248"/>
    <w:rsid w:val="0093066E"/>
    <w:rsid w:val="00935D96"/>
    <w:rsid w:val="00942174"/>
    <w:rsid w:val="009469E6"/>
    <w:rsid w:val="009475C2"/>
    <w:rsid w:val="0096129F"/>
    <w:rsid w:val="00961E91"/>
    <w:rsid w:val="00964123"/>
    <w:rsid w:val="00964A85"/>
    <w:rsid w:val="009676AE"/>
    <w:rsid w:val="00971F07"/>
    <w:rsid w:val="009743FE"/>
    <w:rsid w:val="00975F9C"/>
    <w:rsid w:val="00980C04"/>
    <w:rsid w:val="00993776"/>
    <w:rsid w:val="009A269F"/>
    <w:rsid w:val="009A79ED"/>
    <w:rsid w:val="009B2CD2"/>
    <w:rsid w:val="009C7252"/>
    <w:rsid w:val="009E2B71"/>
    <w:rsid w:val="009E725E"/>
    <w:rsid w:val="009F6D9E"/>
    <w:rsid w:val="00A02BF5"/>
    <w:rsid w:val="00A06AC8"/>
    <w:rsid w:val="00A06E07"/>
    <w:rsid w:val="00A13569"/>
    <w:rsid w:val="00A17E70"/>
    <w:rsid w:val="00A229EA"/>
    <w:rsid w:val="00A24A9B"/>
    <w:rsid w:val="00A3449B"/>
    <w:rsid w:val="00A37E3C"/>
    <w:rsid w:val="00A407A6"/>
    <w:rsid w:val="00A4425C"/>
    <w:rsid w:val="00A5188D"/>
    <w:rsid w:val="00A62167"/>
    <w:rsid w:val="00A812C3"/>
    <w:rsid w:val="00A94217"/>
    <w:rsid w:val="00AA2C3F"/>
    <w:rsid w:val="00AA6DC7"/>
    <w:rsid w:val="00AB0CB7"/>
    <w:rsid w:val="00AB47BF"/>
    <w:rsid w:val="00AB78EA"/>
    <w:rsid w:val="00AC5C81"/>
    <w:rsid w:val="00AD1A72"/>
    <w:rsid w:val="00AD3FE0"/>
    <w:rsid w:val="00AD51F9"/>
    <w:rsid w:val="00AD7291"/>
    <w:rsid w:val="00AE7B9A"/>
    <w:rsid w:val="00AF7284"/>
    <w:rsid w:val="00B00907"/>
    <w:rsid w:val="00B038FB"/>
    <w:rsid w:val="00B05306"/>
    <w:rsid w:val="00B1315C"/>
    <w:rsid w:val="00B1460C"/>
    <w:rsid w:val="00B15233"/>
    <w:rsid w:val="00B15BB3"/>
    <w:rsid w:val="00B209C3"/>
    <w:rsid w:val="00B2441F"/>
    <w:rsid w:val="00B26F46"/>
    <w:rsid w:val="00B31323"/>
    <w:rsid w:val="00B32F74"/>
    <w:rsid w:val="00B357E5"/>
    <w:rsid w:val="00B41088"/>
    <w:rsid w:val="00B43AD7"/>
    <w:rsid w:val="00B43FBD"/>
    <w:rsid w:val="00B544F7"/>
    <w:rsid w:val="00B60BA7"/>
    <w:rsid w:val="00B63642"/>
    <w:rsid w:val="00B640C5"/>
    <w:rsid w:val="00B752BF"/>
    <w:rsid w:val="00B77B3D"/>
    <w:rsid w:val="00B82415"/>
    <w:rsid w:val="00B85393"/>
    <w:rsid w:val="00B920AA"/>
    <w:rsid w:val="00B92265"/>
    <w:rsid w:val="00B93A52"/>
    <w:rsid w:val="00BA6F80"/>
    <w:rsid w:val="00BB0325"/>
    <w:rsid w:val="00BB10A9"/>
    <w:rsid w:val="00BB11CD"/>
    <w:rsid w:val="00BB617E"/>
    <w:rsid w:val="00BC3232"/>
    <w:rsid w:val="00BC7458"/>
    <w:rsid w:val="00BD032D"/>
    <w:rsid w:val="00BD2507"/>
    <w:rsid w:val="00BD65B2"/>
    <w:rsid w:val="00BE22F4"/>
    <w:rsid w:val="00BE35D9"/>
    <w:rsid w:val="00BF4654"/>
    <w:rsid w:val="00BF5DE5"/>
    <w:rsid w:val="00BF603E"/>
    <w:rsid w:val="00C02102"/>
    <w:rsid w:val="00C22E37"/>
    <w:rsid w:val="00C33C30"/>
    <w:rsid w:val="00C3522E"/>
    <w:rsid w:val="00C41508"/>
    <w:rsid w:val="00C47F6C"/>
    <w:rsid w:val="00C53A13"/>
    <w:rsid w:val="00C602EB"/>
    <w:rsid w:val="00C60F82"/>
    <w:rsid w:val="00C65E15"/>
    <w:rsid w:val="00C70BE2"/>
    <w:rsid w:val="00C73371"/>
    <w:rsid w:val="00C80924"/>
    <w:rsid w:val="00C90BC5"/>
    <w:rsid w:val="00C91F28"/>
    <w:rsid w:val="00CA12CD"/>
    <w:rsid w:val="00CA2D54"/>
    <w:rsid w:val="00CB132A"/>
    <w:rsid w:val="00CB4F2C"/>
    <w:rsid w:val="00CC3A28"/>
    <w:rsid w:val="00CD1505"/>
    <w:rsid w:val="00CD2C13"/>
    <w:rsid w:val="00CD4F8F"/>
    <w:rsid w:val="00CE45C5"/>
    <w:rsid w:val="00D0150B"/>
    <w:rsid w:val="00D13D63"/>
    <w:rsid w:val="00D150AA"/>
    <w:rsid w:val="00D210F3"/>
    <w:rsid w:val="00D21A58"/>
    <w:rsid w:val="00D233CB"/>
    <w:rsid w:val="00D458E7"/>
    <w:rsid w:val="00D50C45"/>
    <w:rsid w:val="00D50CB6"/>
    <w:rsid w:val="00D5584D"/>
    <w:rsid w:val="00D67FE1"/>
    <w:rsid w:val="00D70325"/>
    <w:rsid w:val="00D71E3E"/>
    <w:rsid w:val="00D73535"/>
    <w:rsid w:val="00D755B0"/>
    <w:rsid w:val="00D82074"/>
    <w:rsid w:val="00D861EA"/>
    <w:rsid w:val="00DA18CF"/>
    <w:rsid w:val="00DA4545"/>
    <w:rsid w:val="00DB2C57"/>
    <w:rsid w:val="00DC2A8A"/>
    <w:rsid w:val="00DC399D"/>
    <w:rsid w:val="00DC558F"/>
    <w:rsid w:val="00DD00CD"/>
    <w:rsid w:val="00DD198E"/>
    <w:rsid w:val="00DE2062"/>
    <w:rsid w:val="00DF36D2"/>
    <w:rsid w:val="00DF4A64"/>
    <w:rsid w:val="00E1024E"/>
    <w:rsid w:val="00E11221"/>
    <w:rsid w:val="00E177DE"/>
    <w:rsid w:val="00E21A4B"/>
    <w:rsid w:val="00E279C0"/>
    <w:rsid w:val="00E30D95"/>
    <w:rsid w:val="00E36BC5"/>
    <w:rsid w:val="00E4093F"/>
    <w:rsid w:val="00E557A6"/>
    <w:rsid w:val="00E6632B"/>
    <w:rsid w:val="00E71055"/>
    <w:rsid w:val="00E71A4B"/>
    <w:rsid w:val="00E72CDC"/>
    <w:rsid w:val="00E75ACB"/>
    <w:rsid w:val="00E85F7D"/>
    <w:rsid w:val="00E902B3"/>
    <w:rsid w:val="00E91DA6"/>
    <w:rsid w:val="00EA2C52"/>
    <w:rsid w:val="00EA3FD2"/>
    <w:rsid w:val="00EB2929"/>
    <w:rsid w:val="00EB379A"/>
    <w:rsid w:val="00ED458C"/>
    <w:rsid w:val="00ED5899"/>
    <w:rsid w:val="00ED67D0"/>
    <w:rsid w:val="00ED69FF"/>
    <w:rsid w:val="00EE67CC"/>
    <w:rsid w:val="00EF0D84"/>
    <w:rsid w:val="00EF4776"/>
    <w:rsid w:val="00F016F4"/>
    <w:rsid w:val="00F0335E"/>
    <w:rsid w:val="00F06595"/>
    <w:rsid w:val="00F06C45"/>
    <w:rsid w:val="00F10DCD"/>
    <w:rsid w:val="00F15CE4"/>
    <w:rsid w:val="00F16357"/>
    <w:rsid w:val="00F16604"/>
    <w:rsid w:val="00F264B7"/>
    <w:rsid w:val="00F42F24"/>
    <w:rsid w:val="00F45F35"/>
    <w:rsid w:val="00F5127E"/>
    <w:rsid w:val="00F52E0D"/>
    <w:rsid w:val="00F61C7A"/>
    <w:rsid w:val="00F92573"/>
    <w:rsid w:val="00F97FF7"/>
    <w:rsid w:val="00FA01D0"/>
    <w:rsid w:val="00FA04CB"/>
    <w:rsid w:val="00FB15DA"/>
    <w:rsid w:val="00FB41FC"/>
    <w:rsid w:val="00FB50A7"/>
    <w:rsid w:val="00FC24E0"/>
    <w:rsid w:val="00FC2AAF"/>
    <w:rsid w:val="00FC3372"/>
    <w:rsid w:val="00FD3B43"/>
    <w:rsid w:val="00FD57D9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A06BC"/>
  <w15:docId w15:val="{FC19CE8F-B3F0-4C0B-9A2F-BB852ED75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0AA"/>
  </w:style>
  <w:style w:type="paragraph" w:styleId="1">
    <w:name w:val="heading 1"/>
    <w:basedOn w:val="a"/>
    <w:next w:val="a"/>
    <w:link w:val="10"/>
    <w:uiPriority w:val="9"/>
    <w:qFormat/>
    <w:rsid w:val="00ED589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5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150AA"/>
    <w:pPr>
      <w:ind w:left="720"/>
      <w:contextualSpacing/>
    </w:pPr>
  </w:style>
  <w:style w:type="paragraph" w:styleId="a5">
    <w:name w:val="Plain Text"/>
    <w:basedOn w:val="a"/>
    <w:link w:val="a6"/>
    <w:rsid w:val="00D150AA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D150A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F0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06C45"/>
  </w:style>
  <w:style w:type="paragraph" w:styleId="a9">
    <w:name w:val="footer"/>
    <w:basedOn w:val="a"/>
    <w:link w:val="aa"/>
    <w:uiPriority w:val="99"/>
    <w:unhideWhenUsed/>
    <w:rsid w:val="00F0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06C45"/>
  </w:style>
  <w:style w:type="paragraph" w:styleId="ab">
    <w:name w:val="footnote text"/>
    <w:basedOn w:val="a"/>
    <w:link w:val="ac"/>
    <w:uiPriority w:val="99"/>
    <w:semiHidden/>
    <w:unhideWhenUsed/>
    <w:rsid w:val="008D2696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8D2696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8D2696"/>
    <w:rPr>
      <w:vertAlign w:val="superscript"/>
    </w:rPr>
  </w:style>
  <w:style w:type="paragraph" w:styleId="ae">
    <w:name w:val="Body Text"/>
    <w:basedOn w:val="a"/>
    <w:link w:val="af"/>
    <w:rsid w:val="00DC399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Основной текст Знак"/>
    <w:basedOn w:val="a0"/>
    <w:link w:val="ae"/>
    <w:rsid w:val="00DC39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10">
    <w:name w:val="Заголовок 1 Знак"/>
    <w:basedOn w:val="a0"/>
    <w:link w:val="1"/>
    <w:uiPriority w:val="9"/>
    <w:rsid w:val="00ED58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TOC Heading"/>
    <w:basedOn w:val="1"/>
    <w:next w:val="a"/>
    <w:uiPriority w:val="39"/>
    <w:unhideWhenUsed/>
    <w:qFormat/>
    <w:rsid w:val="00ED5899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ED5899"/>
    <w:pPr>
      <w:spacing w:after="100"/>
    </w:pPr>
  </w:style>
  <w:style w:type="character" w:styleId="af1">
    <w:name w:val="Hyperlink"/>
    <w:basedOn w:val="a0"/>
    <w:uiPriority w:val="99"/>
    <w:unhideWhenUsed/>
    <w:rsid w:val="00ED5899"/>
    <w:rPr>
      <w:color w:val="0000FF" w:themeColor="hyperlink"/>
      <w:u w:val="single"/>
    </w:rPr>
  </w:style>
  <w:style w:type="paragraph" w:styleId="af2">
    <w:name w:val="Balloon Text"/>
    <w:basedOn w:val="a"/>
    <w:link w:val="af3"/>
    <w:uiPriority w:val="99"/>
    <w:semiHidden/>
    <w:unhideWhenUsed/>
    <w:rsid w:val="00ED58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D58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5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91A16-E9C5-4E7B-A926-9B201D0E8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991</Words>
  <Characters>5653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Калачева Ирина Леонидовна</dc:creator>
  <cp:lastModifiedBy>Картуз Кристина Юрьевна</cp:lastModifiedBy>
  <cp:revision>7</cp:revision>
  <cp:lastPrinted>2019-10-15T08:35:00Z</cp:lastPrinted>
  <dcterms:created xsi:type="dcterms:W3CDTF">2019-10-17T13:07:00Z</dcterms:created>
  <dcterms:modified xsi:type="dcterms:W3CDTF">2022-04-26T07:59:00Z</dcterms:modified>
</cp:coreProperties>
</file>